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A44E" w14:textId="647BCF35" w:rsidR="002C059D" w:rsidRDefault="281AA978" w:rsidP="3BC0A2A0">
      <w:pPr>
        <w:spacing w:after="160"/>
        <w:rPr>
          <w:rFonts w:ascii="Calibri" w:hAnsi="Calibri" w:cs="Calibri"/>
          <w:b/>
          <w:bCs/>
          <w:sz w:val="22"/>
          <w:u w:val="single"/>
        </w:rPr>
      </w:pPr>
      <w:r w:rsidRPr="3BC0A2A0">
        <w:rPr>
          <w:rFonts w:ascii="Calibri" w:hAnsi="Calibri" w:cs="Calibri"/>
          <w:b/>
          <w:bCs/>
          <w:sz w:val="22"/>
          <w:u w:val="single"/>
        </w:rPr>
        <w:t xml:space="preserve">ECOSYSTEM </w:t>
      </w:r>
      <w:r w:rsidR="537B6B0D" w:rsidRPr="3BC0A2A0">
        <w:rPr>
          <w:rFonts w:ascii="Calibri" w:hAnsi="Calibri" w:cs="Calibri"/>
          <w:b/>
          <w:bCs/>
          <w:sz w:val="22"/>
          <w:u w:val="single"/>
        </w:rPr>
        <w:t>STRATEGY SPRINT</w:t>
      </w:r>
      <w:r w:rsidR="6E05BC1D" w:rsidRPr="3BC0A2A0">
        <w:rPr>
          <w:rFonts w:ascii="Calibri" w:hAnsi="Calibri" w:cs="Calibri"/>
          <w:b/>
          <w:bCs/>
          <w:sz w:val="22"/>
          <w:u w:val="single"/>
        </w:rPr>
        <w:t xml:space="preserve"> 2</w:t>
      </w:r>
      <w:r w:rsidR="537B6B0D" w:rsidRPr="3BC0A2A0">
        <w:rPr>
          <w:rFonts w:ascii="Calibri" w:hAnsi="Calibri" w:cs="Calibri"/>
          <w:b/>
          <w:bCs/>
          <w:sz w:val="22"/>
          <w:u w:val="single"/>
        </w:rPr>
        <w:t xml:space="preserve"> </w:t>
      </w:r>
      <w:r w:rsidR="3EFA3614" w:rsidRPr="3BC0A2A0">
        <w:rPr>
          <w:rFonts w:ascii="Calibri" w:hAnsi="Calibri" w:cs="Calibri"/>
          <w:b/>
          <w:bCs/>
          <w:sz w:val="22"/>
          <w:u w:val="single"/>
        </w:rPr>
        <w:t>QUESTIONS</w:t>
      </w:r>
    </w:p>
    <w:tbl>
      <w:tblPr>
        <w:tblStyle w:val="TableGrid"/>
        <w:tblW w:w="0" w:type="auto"/>
        <w:tblLayout w:type="fixed"/>
        <w:tblLook w:val="04A0" w:firstRow="1" w:lastRow="0" w:firstColumn="1" w:lastColumn="0" w:noHBand="0" w:noVBand="1"/>
      </w:tblPr>
      <w:tblGrid>
        <w:gridCol w:w="5521"/>
        <w:gridCol w:w="4199"/>
      </w:tblGrid>
      <w:tr w:rsidR="3BC0A2A0" w14:paraId="2224C7F8" w14:textId="77777777" w:rsidTr="00E45B8E">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08EDCC0" w14:textId="4E8D03F8" w:rsidR="3BC0A2A0" w:rsidRDefault="3BC0A2A0" w:rsidP="3BC0A2A0">
            <w:pPr>
              <w:pStyle w:val="NoSpacing"/>
              <w:rPr>
                <w:rFonts w:ascii="Calibri" w:eastAsia="Calibri" w:hAnsi="Calibri" w:cs="Calibri"/>
                <w:color w:val="000000"/>
                <w:sz w:val="22"/>
              </w:rPr>
            </w:pPr>
            <w:r w:rsidRPr="3BC0A2A0">
              <w:rPr>
                <w:rFonts w:ascii="Calibri" w:eastAsia="Calibri" w:hAnsi="Calibri" w:cs="Calibri"/>
                <w:b/>
                <w:bCs/>
                <w:color w:val="000000"/>
                <w:sz w:val="22"/>
              </w:rPr>
              <w:t>Submitted by:</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E1325F6" w14:textId="4B3B6ED3" w:rsidR="3BC0A2A0" w:rsidRDefault="3BC0A2A0" w:rsidP="3BC0A2A0">
            <w:pPr>
              <w:spacing w:after="0"/>
              <w:rPr>
                <w:rFonts w:ascii="Calibri" w:eastAsia="Calibri" w:hAnsi="Calibri" w:cs="Calibri"/>
                <w:color w:val="808080" w:themeColor="background1" w:themeShade="80"/>
                <w:sz w:val="20"/>
                <w:szCs w:val="20"/>
              </w:rPr>
            </w:pPr>
          </w:p>
        </w:tc>
      </w:tr>
      <w:tr w:rsidR="3BC0A2A0" w14:paraId="76BC69CD" w14:textId="77777777" w:rsidTr="00E45B8E">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AF42E90" w14:textId="1D3E67F4" w:rsidR="3BC0A2A0" w:rsidRDefault="3BC0A2A0" w:rsidP="3BC0A2A0">
            <w:pPr>
              <w:pStyle w:val="NoSpacing"/>
              <w:rPr>
                <w:rFonts w:ascii="Calibri" w:eastAsia="Calibri" w:hAnsi="Calibri" w:cs="Calibri"/>
                <w:color w:val="000000"/>
                <w:sz w:val="22"/>
              </w:rPr>
            </w:pPr>
            <w:r w:rsidRPr="3BC0A2A0">
              <w:rPr>
                <w:rFonts w:ascii="Calibri" w:eastAsia="Calibri" w:hAnsi="Calibri" w:cs="Calibri"/>
                <w:b/>
                <w:bCs/>
                <w:color w:val="000000"/>
                <w:sz w:val="22"/>
              </w:rPr>
              <w:t>Company name:</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07FA9BF" w14:textId="20916163" w:rsidR="3BC0A2A0" w:rsidRDefault="3BC0A2A0" w:rsidP="3BC0A2A0">
            <w:pPr>
              <w:spacing w:after="0"/>
              <w:rPr>
                <w:rFonts w:ascii="Calibri" w:eastAsia="Calibri" w:hAnsi="Calibri" w:cs="Calibri"/>
                <w:color w:val="808080" w:themeColor="background1" w:themeShade="80"/>
                <w:sz w:val="20"/>
                <w:szCs w:val="20"/>
              </w:rPr>
            </w:pPr>
          </w:p>
        </w:tc>
      </w:tr>
      <w:tr w:rsidR="3BC0A2A0" w14:paraId="65652164" w14:textId="77777777" w:rsidTr="00E45B8E">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23414B8" w14:textId="7DE4E68A" w:rsidR="3BC0A2A0" w:rsidRDefault="3BC0A2A0" w:rsidP="3BC0A2A0">
            <w:pPr>
              <w:pStyle w:val="NoSpacing"/>
              <w:rPr>
                <w:rFonts w:ascii="Calibri" w:eastAsia="Calibri" w:hAnsi="Calibri" w:cs="Calibri"/>
                <w:color w:val="000000"/>
                <w:sz w:val="22"/>
              </w:rPr>
            </w:pPr>
            <w:r w:rsidRPr="3BC0A2A0">
              <w:rPr>
                <w:rFonts w:ascii="Calibri" w:eastAsia="Calibri" w:hAnsi="Calibri" w:cs="Calibri"/>
                <w:b/>
                <w:bCs/>
                <w:color w:val="000000"/>
                <w:sz w:val="22"/>
              </w:rPr>
              <w:t>Choose one of the following:</w:t>
            </w:r>
            <w:r w:rsidRPr="3BC0A2A0">
              <w:rPr>
                <w:rFonts w:ascii="Calibri" w:eastAsia="Calibri" w:hAnsi="Calibri" w:cs="Calibri"/>
                <w:color w:val="000000"/>
                <w:sz w:val="22"/>
              </w:rPr>
              <w:t xml:space="preserve">  ASPSP/TPP/TSP OR OTHER</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A1ACA0E" w14:textId="6C97E4DF" w:rsidR="3BC0A2A0" w:rsidRDefault="3BC0A2A0" w:rsidP="3BC0A2A0">
            <w:pPr>
              <w:spacing w:after="0"/>
              <w:rPr>
                <w:rFonts w:ascii="Calibri" w:eastAsia="Calibri" w:hAnsi="Calibri" w:cs="Calibri"/>
                <w:color w:val="808080" w:themeColor="background1" w:themeShade="80"/>
                <w:sz w:val="20"/>
                <w:szCs w:val="20"/>
              </w:rPr>
            </w:pPr>
          </w:p>
        </w:tc>
      </w:tr>
      <w:tr w:rsidR="3BC0A2A0" w14:paraId="3D515A5D" w14:textId="77777777" w:rsidTr="00E45B8E">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22365A3" w14:textId="13FAEECA" w:rsidR="3BC0A2A0" w:rsidRDefault="3BC0A2A0" w:rsidP="3BC0A2A0">
            <w:pPr>
              <w:pStyle w:val="NoSpacing"/>
              <w:rPr>
                <w:rFonts w:ascii="Calibri" w:eastAsia="Calibri" w:hAnsi="Calibri" w:cs="Calibri"/>
                <w:color w:val="000000"/>
                <w:sz w:val="22"/>
              </w:rPr>
            </w:pPr>
            <w:r w:rsidRPr="3BC0A2A0">
              <w:rPr>
                <w:rFonts w:ascii="Calibri" w:eastAsia="Calibri" w:hAnsi="Calibri" w:cs="Calibri"/>
                <w:b/>
                <w:bCs/>
                <w:color w:val="000000"/>
                <w:sz w:val="22"/>
              </w:rPr>
              <w:t xml:space="preserve">Contact Details: </w:t>
            </w:r>
          </w:p>
          <w:p w14:paraId="189B97B7" w14:textId="1E095F6C" w:rsidR="3BC0A2A0" w:rsidRDefault="3BC0A2A0" w:rsidP="3BC0A2A0">
            <w:pPr>
              <w:pStyle w:val="NoSpacing"/>
              <w:rPr>
                <w:rFonts w:ascii="Calibri" w:eastAsia="Calibri" w:hAnsi="Calibri" w:cs="Calibri"/>
                <w:color w:val="000000"/>
                <w:sz w:val="20"/>
                <w:szCs w:val="20"/>
              </w:rPr>
            </w:pPr>
            <w:r w:rsidRPr="3BC0A2A0">
              <w:rPr>
                <w:rFonts w:ascii="Calibri" w:eastAsia="Calibri" w:hAnsi="Calibri" w:cs="Calibri"/>
                <w:color w:val="000000"/>
                <w:sz w:val="22"/>
              </w:rPr>
              <w:t>email &amp; mobile</w:t>
            </w:r>
            <w:r w:rsidRPr="3BC0A2A0">
              <w:rPr>
                <w:rFonts w:ascii="Calibri" w:eastAsia="Calibri" w:hAnsi="Calibri" w:cs="Calibri"/>
                <w:color w:val="000000"/>
                <w:sz w:val="20"/>
                <w:szCs w:val="20"/>
                <w:lang w:val="fr-FR"/>
              </w:rPr>
              <w:t xml:space="preserve"> </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3BCC13E" w14:textId="3C24C088" w:rsidR="3BC0A2A0" w:rsidRDefault="3BC0A2A0" w:rsidP="3BC0A2A0">
            <w:pPr>
              <w:spacing w:after="0"/>
              <w:rPr>
                <w:rFonts w:ascii="Calibri" w:eastAsia="Calibri" w:hAnsi="Calibri" w:cs="Calibri"/>
                <w:color w:val="808080" w:themeColor="background1" w:themeShade="80"/>
                <w:sz w:val="20"/>
                <w:szCs w:val="20"/>
              </w:rPr>
            </w:pPr>
          </w:p>
        </w:tc>
      </w:tr>
      <w:tr w:rsidR="3BC0A2A0" w14:paraId="1A3DA884" w14:textId="77777777" w:rsidTr="00E45B8E">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1088C3" w14:textId="3890C2CB" w:rsidR="3BC0A2A0" w:rsidRDefault="3BC0A2A0" w:rsidP="3BC0A2A0">
            <w:pPr>
              <w:pStyle w:val="NoSpacing"/>
              <w:rPr>
                <w:rFonts w:ascii="Calibri" w:eastAsia="Calibri" w:hAnsi="Calibri" w:cs="Calibri"/>
                <w:color w:val="000000"/>
                <w:sz w:val="22"/>
              </w:rPr>
            </w:pPr>
            <w:r w:rsidRPr="3BC0A2A0">
              <w:rPr>
                <w:rFonts w:ascii="Calibri" w:eastAsia="Calibri" w:hAnsi="Calibri" w:cs="Calibri"/>
                <w:b/>
                <w:bCs/>
                <w:color w:val="000000"/>
                <w:sz w:val="22"/>
              </w:rPr>
              <w:t xml:space="preserve">Permission to share submission with </w:t>
            </w:r>
            <w:r w:rsidR="00E45B8E">
              <w:rPr>
                <w:rFonts w:ascii="Calibri" w:eastAsia="Calibri" w:hAnsi="Calibri" w:cs="Calibri"/>
                <w:b/>
                <w:bCs/>
                <w:color w:val="000000"/>
                <w:sz w:val="22"/>
              </w:rPr>
              <w:t>the Committee</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F28CD0E" w14:textId="31345B52" w:rsidR="3BC0A2A0" w:rsidRDefault="3BC0A2A0" w:rsidP="3BC0A2A0">
            <w:pPr>
              <w:pStyle w:val="NoSpacing"/>
              <w:rPr>
                <w:rFonts w:ascii="Calibri" w:eastAsia="Calibri" w:hAnsi="Calibri" w:cs="Calibri"/>
                <w:color w:val="9560A4" w:themeColor="accent5"/>
                <w:sz w:val="20"/>
                <w:szCs w:val="20"/>
              </w:rPr>
            </w:pPr>
            <w:r w:rsidRPr="3BC0A2A0">
              <w:rPr>
                <w:rFonts w:ascii="Calibri" w:eastAsia="Calibri" w:hAnsi="Calibri" w:cs="Calibri"/>
                <w:color w:val="9560A4" w:themeColor="accent5"/>
                <w:sz w:val="20"/>
                <w:szCs w:val="20"/>
              </w:rPr>
              <w:t>Please confirm with either YES or NO</w:t>
            </w:r>
          </w:p>
        </w:tc>
      </w:tr>
      <w:tr w:rsidR="3BC0A2A0" w14:paraId="70D72AAF" w14:textId="77777777" w:rsidTr="00E45B8E">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67DD3E7" w14:textId="211E7226" w:rsidR="3BC0A2A0" w:rsidRDefault="3BC0A2A0" w:rsidP="3BC0A2A0">
            <w:pPr>
              <w:pStyle w:val="NoSpacing"/>
              <w:rPr>
                <w:rFonts w:ascii="Calibri" w:eastAsia="Calibri" w:hAnsi="Calibri" w:cs="Calibri"/>
                <w:color w:val="000000"/>
                <w:sz w:val="22"/>
              </w:rPr>
            </w:pPr>
            <w:r w:rsidRPr="3BC0A2A0">
              <w:rPr>
                <w:rFonts w:ascii="Calibri" w:eastAsia="Calibri" w:hAnsi="Calibri" w:cs="Calibri"/>
                <w:b/>
                <w:bCs/>
                <w:color w:val="000000"/>
                <w:sz w:val="22"/>
              </w:rPr>
              <w:t>Non-confidential version attached</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5D61D28" w14:textId="73B2252D" w:rsidR="3BC0A2A0" w:rsidRDefault="3BC0A2A0" w:rsidP="3BC0A2A0">
            <w:pPr>
              <w:pStyle w:val="NoSpacing"/>
            </w:pPr>
            <w:r w:rsidRPr="3BC0A2A0">
              <w:rPr>
                <w:rFonts w:ascii="Calibri" w:eastAsia="Calibri" w:hAnsi="Calibri" w:cs="Calibri"/>
                <w:color w:val="9560A4" w:themeColor="accent5"/>
                <w:sz w:val="20"/>
                <w:szCs w:val="20"/>
              </w:rPr>
              <w:t>Please confirm with either YES or NO</w:t>
            </w:r>
            <w:r w:rsidRPr="3BC0A2A0">
              <w:rPr>
                <w:rFonts w:ascii="Calibri" w:eastAsia="Calibri" w:hAnsi="Calibri" w:cs="Calibri"/>
                <w:color w:val="000000"/>
                <w:sz w:val="22"/>
              </w:rPr>
              <w:t xml:space="preserve"> </w:t>
            </w:r>
          </w:p>
        </w:tc>
      </w:tr>
    </w:tbl>
    <w:p w14:paraId="6A0A5922" w14:textId="0FD1D8B6" w:rsidR="3BC0A2A0" w:rsidRDefault="3BC0A2A0" w:rsidP="3BC0A2A0">
      <w:pPr>
        <w:pStyle w:val="NoSpacing"/>
        <w:jc w:val="both"/>
        <w:rPr>
          <w:rFonts w:ascii="Calibri" w:eastAsia="Calibri" w:hAnsi="Calibri" w:cs="Calibri"/>
          <w:color w:val="000000"/>
          <w:sz w:val="22"/>
        </w:rPr>
      </w:pPr>
    </w:p>
    <w:p w14:paraId="76C28504" w14:textId="77777777" w:rsidR="00B8137C" w:rsidRDefault="00B8137C" w:rsidP="00B8137C">
      <w:pPr>
        <w:pStyle w:val="NoSpacing"/>
        <w:jc w:val="both"/>
        <w:rPr>
          <w:rFonts w:ascii="Calibri" w:eastAsia="Calibri" w:hAnsi="Calibri" w:cs="Calibri"/>
          <w:color w:val="000000"/>
          <w:sz w:val="22"/>
        </w:rPr>
      </w:pPr>
      <w:r w:rsidRPr="40BFB2E0">
        <w:rPr>
          <w:rFonts w:ascii="Calibri" w:eastAsia="Calibri" w:hAnsi="Calibri" w:cs="Calibri"/>
          <w:color w:val="000000"/>
          <w:sz w:val="22"/>
        </w:rPr>
        <w:t xml:space="preserve">We welcome evidence-based responses to the questions posed by the </w:t>
      </w:r>
      <w:r>
        <w:rPr>
          <w:rFonts w:ascii="Calibri" w:eastAsia="Calibri" w:hAnsi="Calibri" w:cs="Calibri"/>
          <w:color w:val="000000"/>
          <w:sz w:val="22"/>
        </w:rPr>
        <w:t xml:space="preserve">Joint Regulatory Oversight </w:t>
      </w:r>
      <w:r w:rsidRPr="40BFB2E0">
        <w:rPr>
          <w:rFonts w:ascii="Calibri" w:eastAsia="Calibri" w:hAnsi="Calibri" w:cs="Calibri"/>
          <w:color w:val="000000"/>
          <w:sz w:val="22"/>
        </w:rPr>
        <w:t>Committee</w:t>
      </w:r>
      <w:r>
        <w:rPr>
          <w:rFonts w:ascii="Calibri" w:eastAsia="Calibri" w:hAnsi="Calibri" w:cs="Calibri"/>
          <w:color w:val="000000"/>
          <w:sz w:val="22"/>
        </w:rPr>
        <w:t xml:space="preserve"> (Committee)</w:t>
      </w:r>
      <w:r w:rsidRPr="40BFB2E0">
        <w:rPr>
          <w:rFonts w:ascii="Calibri" w:eastAsia="Calibri" w:hAnsi="Calibri" w:cs="Calibri"/>
          <w:color w:val="000000"/>
          <w:sz w:val="22"/>
        </w:rPr>
        <w:t xml:space="preserve">. Please complete your responses in Word. </w:t>
      </w:r>
    </w:p>
    <w:p w14:paraId="1F75D90D" w14:textId="77777777" w:rsidR="00B8137C" w:rsidRDefault="00B8137C" w:rsidP="00B8137C">
      <w:pPr>
        <w:pStyle w:val="NoSpacing"/>
        <w:jc w:val="both"/>
        <w:rPr>
          <w:rFonts w:ascii="Calibri" w:eastAsia="Calibri" w:hAnsi="Calibri" w:cs="Calibri"/>
          <w:color w:val="000000"/>
          <w:sz w:val="22"/>
        </w:rPr>
      </w:pPr>
    </w:p>
    <w:p w14:paraId="07147F19" w14:textId="77777777" w:rsidR="00B8137C" w:rsidRDefault="00B8137C" w:rsidP="00B8137C">
      <w:pPr>
        <w:pStyle w:val="NoSpacing"/>
        <w:jc w:val="both"/>
        <w:rPr>
          <w:rFonts w:ascii="Calibri" w:eastAsia="Calibri" w:hAnsi="Calibri" w:cs="Calibri"/>
          <w:color w:val="000000"/>
          <w:sz w:val="22"/>
        </w:rPr>
      </w:pPr>
      <w:r w:rsidRPr="40BFB2E0">
        <w:rPr>
          <w:rFonts w:ascii="Calibri" w:eastAsia="Calibri" w:hAnsi="Calibri" w:cs="Calibri"/>
          <w:color w:val="000000"/>
          <w:sz w:val="22"/>
        </w:rPr>
        <w:t>Written submissions will not be attributed to you, your firm or association and will be presented in any report on an anonymous basis unless otherwise requested by the contributor.</w:t>
      </w:r>
      <w:r>
        <w:rPr>
          <w:rFonts w:ascii="Calibri" w:eastAsia="Calibri" w:hAnsi="Calibri" w:cs="Calibri"/>
          <w:color w:val="000000"/>
          <w:sz w:val="22"/>
        </w:rPr>
        <w:t xml:space="preserve"> </w:t>
      </w:r>
    </w:p>
    <w:p w14:paraId="385C9E7A" w14:textId="77777777" w:rsidR="00B8137C" w:rsidRDefault="00B8137C" w:rsidP="00B8137C">
      <w:pPr>
        <w:pStyle w:val="NoSpacing"/>
        <w:jc w:val="both"/>
        <w:rPr>
          <w:rFonts w:ascii="Calibri" w:eastAsia="Calibri" w:hAnsi="Calibri" w:cs="Calibri"/>
          <w:color w:val="000000"/>
          <w:sz w:val="22"/>
        </w:rPr>
      </w:pPr>
    </w:p>
    <w:p w14:paraId="5438713B" w14:textId="77777777" w:rsidR="00B8137C" w:rsidRDefault="00B8137C" w:rsidP="00B8137C">
      <w:pPr>
        <w:pStyle w:val="NoSpacing"/>
        <w:jc w:val="both"/>
        <w:rPr>
          <w:rFonts w:ascii="Calibri" w:eastAsia="Calibri" w:hAnsi="Calibri" w:cs="Calibri"/>
          <w:color w:val="000000"/>
          <w:sz w:val="22"/>
        </w:rPr>
      </w:pPr>
      <w:r w:rsidRPr="40BFB2E0">
        <w:rPr>
          <w:rFonts w:ascii="Calibri" w:eastAsia="Calibri" w:hAnsi="Calibri" w:cs="Calibri"/>
          <w:color w:val="000000"/>
          <w:sz w:val="22"/>
        </w:rPr>
        <w:t xml:space="preserve">Please indicate above if you are happy for your submission to be shared with </w:t>
      </w:r>
      <w:r>
        <w:rPr>
          <w:rFonts w:ascii="Calibri" w:eastAsia="Calibri" w:hAnsi="Calibri" w:cs="Calibri"/>
          <w:color w:val="000000"/>
          <w:sz w:val="22"/>
        </w:rPr>
        <w:t>Committee</w:t>
      </w:r>
      <w:r w:rsidRPr="40BFB2E0">
        <w:rPr>
          <w:rFonts w:ascii="Calibri" w:eastAsia="Calibri" w:hAnsi="Calibri" w:cs="Calibri"/>
          <w:color w:val="000000"/>
          <w:sz w:val="22"/>
        </w:rPr>
        <w:t xml:space="preserve"> members.  If appropriate, please provide a non-confidential version for sharing.</w:t>
      </w:r>
    </w:p>
    <w:p w14:paraId="145CC625" w14:textId="77777777" w:rsidR="00B8137C" w:rsidRDefault="00B8137C" w:rsidP="00B8137C">
      <w:pPr>
        <w:spacing w:after="0" w:line="240" w:lineRule="auto"/>
        <w:jc w:val="both"/>
        <w:rPr>
          <w:rFonts w:ascii="Calibri" w:eastAsia="Calibri" w:hAnsi="Calibri" w:cs="Calibri"/>
          <w:color w:val="000000"/>
          <w:sz w:val="22"/>
        </w:rPr>
      </w:pPr>
    </w:p>
    <w:p w14:paraId="462A2786" w14:textId="77777777" w:rsidR="00B8137C" w:rsidRDefault="00B8137C" w:rsidP="00B8137C">
      <w:pPr>
        <w:pStyle w:val="NoSpacing"/>
        <w:jc w:val="both"/>
        <w:rPr>
          <w:rFonts w:ascii="Calibri" w:eastAsia="Calibri" w:hAnsi="Calibri" w:cs="Calibri"/>
          <w:color w:val="000000"/>
          <w:sz w:val="22"/>
        </w:rPr>
      </w:pPr>
      <w:r w:rsidRPr="007743DA">
        <w:rPr>
          <w:rFonts w:ascii="Calibri" w:eastAsia="Calibri" w:hAnsi="Calibri" w:cs="Calibri"/>
          <w:b/>
          <w:bCs/>
          <w:color w:val="000000"/>
          <w:sz w:val="22"/>
        </w:rPr>
        <w:t xml:space="preserve">Please focus your responses on those questions for which you have relevant evidence. It is not necessary for you to respond to </w:t>
      </w:r>
      <w:proofErr w:type="gramStart"/>
      <w:r w:rsidRPr="007743DA">
        <w:rPr>
          <w:rFonts w:ascii="Calibri" w:eastAsia="Calibri" w:hAnsi="Calibri" w:cs="Calibri"/>
          <w:b/>
          <w:bCs/>
          <w:color w:val="000000"/>
          <w:sz w:val="22"/>
        </w:rPr>
        <w:t>all of</w:t>
      </w:r>
      <w:proofErr w:type="gramEnd"/>
      <w:r w:rsidRPr="007743DA">
        <w:rPr>
          <w:rFonts w:ascii="Calibri" w:eastAsia="Calibri" w:hAnsi="Calibri" w:cs="Calibri"/>
          <w:b/>
          <w:bCs/>
          <w:color w:val="000000"/>
          <w:sz w:val="22"/>
        </w:rPr>
        <w:t xml:space="preserve"> the questions.</w:t>
      </w:r>
      <w:r>
        <w:rPr>
          <w:rFonts w:ascii="Calibri" w:eastAsia="Calibri" w:hAnsi="Calibri" w:cs="Calibri"/>
          <w:color w:val="000000"/>
          <w:sz w:val="22"/>
        </w:rPr>
        <w:t xml:space="preserve">  </w:t>
      </w:r>
    </w:p>
    <w:p w14:paraId="0A9ECB2A" w14:textId="77777777" w:rsidR="00491D6B" w:rsidRDefault="00491D6B" w:rsidP="3A98DBAA">
      <w:pPr>
        <w:jc w:val="both"/>
        <w:rPr>
          <w:rFonts w:ascii="Calibri" w:eastAsia="Calibri" w:hAnsi="Calibri" w:cs="Calibri"/>
          <w:b/>
          <w:bCs/>
          <w:sz w:val="22"/>
        </w:rPr>
      </w:pPr>
    </w:p>
    <w:p w14:paraId="5B7210FE" w14:textId="5B05DA91" w:rsidR="00916A60" w:rsidRPr="004E428C" w:rsidRDefault="6DA66643" w:rsidP="3A98DBAA">
      <w:pPr>
        <w:jc w:val="both"/>
        <w:rPr>
          <w:rFonts w:ascii="Calibri" w:eastAsia="Calibri" w:hAnsi="Calibri" w:cs="Calibri"/>
          <w:b/>
          <w:bCs/>
          <w:sz w:val="22"/>
        </w:rPr>
      </w:pPr>
      <w:r w:rsidRPr="3A98DBAA">
        <w:rPr>
          <w:rFonts w:ascii="Calibri" w:eastAsia="Calibri" w:hAnsi="Calibri" w:cs="Calibri"/>
          <w:b/>
          <w:bCs/>
          <w:sz w:val="22"/>
        </w:rPr>
        <w:t xml:space="preserve">Please note the deadline for the written submissions </w:t>
      </w:r>
      <w:r w:rsidR="0C66F62A" w:rsidRPr="3A98DBAA">
        <w:rPr>
          <w:rFonts w:ascii="Calibri" w:eastAsia="Calibri" w:hAnsi="Calibri" w:cs="Calibri"/>
          <w:b/>
          <w:bCs/>
          <w:sz w:val="22"/>
        </w:rPr>
        <w:t>by close of business</w:t>
      </w:r>
      <w:r w:rsidR="29674A3E" w:rsidRPr="3A98DBAA">
        <w:rPr>
          <w:rFonts w:ascii="Calibri" w:eastAsia="Calibri" w:hAnsi="Calibri" w:cs="Calibri"/>
          <w:b/>
          <w:bCs/>
          <w:sz w:val="22"/>
        </w:rPr>
        <w:t xml:space="preserve"> on Wednesday, 23/11/202</w:t>
      </w:r>
      <w:r w:rsidR="251AF34F" w:rsidRPr="3A98DBAA">
        <w:rPr>
          <w:rFonts w:ascii="Calibri" w:eastAsia="Calibri" w:hAnsi="Calibri" w:cs="Calibri"/>
          <w:b/>
          <w:bCs/>
          <w:sz w:val="22"/>
        </w:rPr>
        <w:t>2</w:t>
      </w:r>
    </w:p>
    <w:p w14:paraId="071ED97D" w14:textId="458A4469" w:rsidR="00BD7027" w:rsidRDefault="00BD7027" w:rsidP="003D27F8">
      <w:pPr>
        <w:pStyle w:val="NoSpacing"/>
        <w:pBdr>
          <w:bottom w:val="single" w:sz="6" w:space="2" w:color="auto"/>
        </w:pBdr>
        <w:jc w:val="both"/>
        <w:rPr>
          <w:rFonts w:ascii="Calibri" w:hAnsi="Calibri" w:cs="Calibri"/>
          <w:sz w:val="22"/>
        </w:rPr>
      </w:pPr>
    </w:p>
    <w:p w14:paraId="7FCA6D2D" w14:textId="77777777" w:rsidR="003D27F8" w:rsidRPr="00916A60" w:rsidRDefault="003D27F8" w:rsidP="009144A0">
      <w:pPr>
        <w:pStyle w:val="NoSpacing"/>
        <w:rPr>
          <w:rFonts w:ascii="Calibri" w:hAnsi="Calibri" w:cs="Calibri"/>
          <w:b/>
          <w:bCs/>
          <w:sz w:val="22"/>
          <w:szCs w:val="28"/>
        </w:rPr>
      </w:pPr>
    </w:p>
    <w:p w14:paraId="34A86150" w14:textId="533996C7" w:rsidR="00453462" w:rsidRPr="002F7280" w:rsidRDefault="00453462" w:rsidP="00453462">
      <w:pPr>
        <w:pStyle w:val="NoSpacing"/>
        <w:rPr>
          <w:rFonts w:ascii="Calibri" w:hAnsi="Calibri" w:cs="Calibri"/>
          <w:b/>
          <w:bCs/>
          <w:color w:val="7030A0"/>
          <w:sz w:val="24"/>
          <w:szCs w:val="24"/>
        </w:rPr>
      </w:pPr>
      <w:r>
        <w:rPr>
          <w:rFonts w:ascii="Calibri" w:hAnsi="Calibri" w:cs="Calibri"/>
          <w:b/>
          <w:bCs/>
          <w:color w:val="7030A0"/>
          <w:sz w:val="24"/>
          <w:szCs w:val="24"/>
        </w:rPr>
        <w:t>Section</w:t>
      </w:r>
      <w:r w:rsidRPr="002F7280">
        <w:rPr>
          <w:rFonts w:ascii="Calibri" w:hAnsi="Calibri" w:cs="Calibri"/>
          <w:b/>
          <w:bCs/>
          <w:color w:val="7030A0"/>
          <w:sz w:val="24"/>
          <w:szCs w:val="24"/>
        </w:rPr>
        <w:t xml:space="preserve"> 1 - What do we need more evidence </w:t>
      </w:r>
      <w:proofErr w:type="gramStart"/>
      <w:r w:rsidRPr="002F7280">
        <w:rPr>
          <w:rFonts w:ascii="Calibri" w:hAnsi="Calibri" w:cs="Calibri"/>
          <w:b/>
          <w:bCs/>
          <w:color w:val="7030A0"/>
          <w:sz w:val="24"/>
          <w:szCs w:val="24"/>
        </w:rPr>
        <w:t>on ?</w:t>
      </w:r>
      <w:proofErr w:type="gramEnd"/>
    </w:p>
    <w:p w14:paraId="3AA9F87A" w14:textId="77777777" w:rsidR="00453462" w:rsidRDefault="00453462" w:rsidP="00453462">
      <w:pPr>
        <w:spacing w:after="160"/>
        <w:rPr>
          <w:rFonts w:ascii="Calibri" w:hAnsi="Calibri" w:cs="Calibri"/>
          <w:sz w:val="22"/>
          <w:szCs w:val="28"/>
        </w:rPr>
      </w:pPr>
    </w:p>
    <w:p w14:paraId="25AE45ED" w14:textId="77777777" w:rsidR="00453462" w:rsidRDefault="00453462" w:rsidP="00453462">
      <w:pPr>
        <w:pStyle w:val="NoSpacing"/>
        <w:rPr>
          <w:rFonts w:ascii="Calibri" w:hAnsi="Calibri" w:cs="Calibri"/>
          <w:b/>
          <w:bCs/>
          <w:sz w:val="22"/>
          <w:szCs w:val="28"/>
        </w:rPr>
      </w:pPr>
      <w:bookmarkStart w:id="0" w:name="_Hlk118447542"/>
      <w:r w:rsidRPr="00694752">
        <w:rPr>
          <w:rFonts w:ascii="Calibri" w:hAnsi="Calibri" w:cs="Calibri"/>
          <w:b/>
          <w:bCs/>
          <w:sz w:val="22"/>
          <w:szCs w:val="28"/>
        </w:rPr>
        <w:t>QUESTION 1.1</w:t>
      </w:r>
      <w:bookmarkEnd w:id="0"/>
    </w:p>
    <w:p w14:paraId="29BD5444" w14:textId="77777777" w:rsidR="00453462" w:rsidRDefault="00453462" w:rsidP="00453462">
      <w:pPr>
        <w:spacing w:after="160"/>
        <w:rPr>
          <w:rFonts w:ascii="Calibri" w:hAnsi="Calibri" w:cs="Calibri"/>
          <w:sz w:val="22"/>
          <w:szCs w:val="28"/>
        </w:rPr>
      </w:pPr>
      <w:r w:rsidRPr="003678C7">
        <w:rPr>
          <w:rFonts w:ascii="Calibri" w:hAnsi="Calibri" w:cs="Calibri"/>
          <w:sz w:val="22"/>
          <w:szCs w:val="28"/>
        </w:rPr>
        <w:t>Primary research with consumers and businesses, with a particular focus on vulnerable customers and small businesses, to explore key issues in relation to trust, consumer behaviour, understanding and awareness of Open Banking. What questions should be included? Who could deliver this and what are the best methods to follow (e.g., survey, focus groups)?</w:t>
      </w:r>
    </w:p>
    <w:p w14:paraId="5F566CE6" w14:textId="77777777" w:rsidR="00453462" w:rsidRPr="0060613B" w:rsidRDefault="00453462" w:rsidP="00453462">
      <w:pPr>
        <w:pStyle w:val="NoSpacing"/>
        <w:jc w:val="both"/>
        <w:rPr>
          <w:rFonts w:ascii="Calibri" w:hAnsi="Calibri" w:cs="Calibri"/>
          <w:b/>
          <w:bCs/>
          <w:sz w:val="22"/>
          <w:szCs w:val="28"/>
          <w:u w:val="single"/>
        </w:rPr>
      </w:pPr>
      <w:bookmarkStart w:id="1" w:name="_Hlk118450026"/>
      <w:r w:rsidRPr="0060613B">
        <w:rPr>
          <w:rFonts w:ascii="Calibri" w:hAnsi="Calibri" w:cs="Calibri"/>
          <w:b/>
          <w:bCs/>
          <w:sz w:val="22"/>
          <w:szCs w:val="28"/>
          <w:u w:val="single"/>
        </w:rPr>
        <w:t>Response</w:t>
      </w:r>
    </w:p>
    <w:bookmarkEnd w:id="1"/>
    <w:p w14:paraId="119C963D" w14:textId="77777777" w:rsidR="00453462" w:rsidRDefault="00453462" w:rsidP="00453462">
      <w:pPr>
        <w:pStyle w:val="NoSpacing"/>
        <w:rPr>
          <w:rFonts w:ascii="Calibri" w:hAnsi="Calibri" w:cs="Calibri"/>
          <w:sz w:val="22"/>
          <w:szCs w:val="28"/>
        </w:rPr>
      </w:pPr>
    </w:p>
    <w:p w14:paraId="3F3C5E1A" w14:textId="77777777" w:rsidR="00453462" w:rsidRDefault="00453462" w:rsidP="00453462">
      <w:pPr>
        <w:pStyle w:val="NoSpacing"/>
        <w:rPr>
          <w:rFonts w:ascii="Calibri" w:hAnsi="Calibri" w:cs="Calibri"/>
          <w:sz w:val="22"/>
          <w:szCs w:val="28"/>
        </w:rPr>
      </w:pPr>
    </w:p>
    <w:p w14:paraId="0F881520" w14:textId="77777777" w:rsidR="00453462" w:rsidRDefault="00453462" w:rsidP="00453462">
      <w:pPr>
        <w:pStyle w:val="NoSpacing"/>
        <w:rPr>
          <w:rFonts w:ascii="Calibri" w:hAnsi="Calibri" w:cs="Calibri"/>
          <w:sz w:val="22"/>
          <w:szCs w:val="28"/>
        </w:rPr>
      </w:pPr>
    </w:p>
    <w:p w14:paraId="634AA6B2" w14:textId="77777777" w:rsidR="00453462" w:rsidRPr="00AD03A2" w:rsidRDefault="00453462" w:rsidP="00453462">
      <w:pPr>
        <w:pStyle w:val="NoSpacing"/>
        <w:rPr>
          <w:rFonts w:ascii="Calibri" w:hAnsi="Calibri" w:cs="Calibri"/>
          <w:b/>
          <w:bCs/>
          <w:sz w:val="22"/>
          <w:szCs w:val="28"/>
        </w:rPr>
      </w:pPr>
      <w:r w:rsidRPr="00AD03A2">
        <w:rPr>
          <w:rFonts w:ascii="Calibri" w:hAnsi="Calibri" w:cs="Calibri"/>
          <w:b/>
          <w:bCs/>
          <w:sz w:val="22"/>
          <w:szCs w:val="28"/>
        </w:rPr>
        <w:t>QUESTION 1.</w:t>
      </w:r>
      <w:r>
        <w:rPr>
          <w:rFonts w:ascii="Calibri" w:hAnsi="Calibri" w:cs="Calibri"/>
          <w:b/>
          <w:bCs/>
          <w:sz w:val="22"/>
          <w:szCs w:val="28"/>
        </w:rPr>
        <w:t>2</w:t>
      </w:r>
    </w:p>
    <w:p w14:paraId="41E9DE78" w14:textId="77777777" w:rsidR="00453462" w:rsidRPr="003678C7" w:rsidRDefault="00453462" w:rsidP="00453462">
      <w:pPr>
        <w:spacing w:after="160"/>
        <w:rPr>
          <w:rFonts w:ascii="Calibri" w:hAnsi="Calibri" w:cs="Calibri"/>
          <w:sz w:val="22"/>
          <w:szCs w:val="28"/>
        </w:rPr>
      </w:pPr>
      <w:r w:rsidRPr="003678C7">
        <w:rPr>
          <w:rFonts w:ascii="Calibri" w:hAnsi="Calibri" w:cs="Calibri"/>
          <w:sz w:val="22"/>
          <w:szCs w:val="28"/>
        </w:rPr>
        <w:t>In relation to API availability and performance, including down time, response time, reasons for API failures, etc. What metrics and from whom should data in relation to conversion rates/consent success rates/ failed journeys be collected, to ensure a consistent picture across the ecosystem? How should this be operationalised, including who should take this forward, in the short-term and on an ongoing basis as open banking+ develops? Should this insight be shared across ecosystem and what is the best way to do this?</w:t>
      </w:r>
    </w:p>
    <w:p w14:paraId="44087956" w14:textId="77777777" w:rsidR="00453462" w:rsidRPr="0060613B" w:rsidRDefault="00453462" w:rsidP="00453462">
      <w:pPr>
        <w:pStyle w:val="NoSpacing"/>
        <w:jc w:val="both"/>
        <w:rPr>
          <w:rFonts w:ascii="Calibri" w:hAnsi="Calibri" w:cs="Calibri"/>
          <w:b/>
          <w:bCs/>
          <w:sz w:val="22"/>
          <w:u w:val="single"/>
        </w:rPr>
      </w:pPr>
      <w:r w:rsidRPr="497AC568">
        <w:rPr>
          <w:rFonts w:ascii="Calibri" w:hAnsi="Calibri" w:cs="Calibri"/>
          <w:b/>
          <w:bCs/>
          <w:sz w:val="22"/>
          <w:u w:val="single"/>
        </w:rPr>
        <w:t>Response</w:t>
      </w:r>
    </w:p>
    <w:p w14:paraId="1423A69F" w14:textId="77777777" w:rsidR="00453462" w:rsidRDefault="00453462" w:rsidP="00453462">
      <w:pPr>
        <w:pStyle w:val="NoSpacing"/>
        <w:rPr>
          <w:rFonts w:ascii="Calibri" w:hAnsi="Calibri" w:cs="Calibri"/>
          <w:b/>
          <w:bCs/>
          <w:color w:val="7030A0"/>
          <w:sz w:val="24"/>
          <w:szCs w:val="24"/>
        </w:rPr>
      </w:pPr>
    </w:p>
    <w:p w14:paraId="68B32EFC" w14:textId="77777777" w:rsidR="00453462" w:rsidRDefault="00453462" w:rsidP="00453462">
      <w:pPr>
        <w:pStyle w:val="NoSpacing"/>
        <w:rPr>
          <w:rFonts w:ascii="Calibri" w:hAnsi="Calibri" w:cs="Calibri"/>
          <w:b/>
          <w:bCs/>
          <w:color w:val="7030A0"/>
          <w:sz w:val="24"/>
          <w:szCs w:val="24"/>
        </w:rPr>
      </w:pPr>
      <w:r>
        <w:rPr>
          <w:rFonts w:ascii="Calibri" w:hAnsi="Calibri" w:cs="Calibri"/>
          <w:b/>
          <w:bCs/>
          <w:color w:val="7030A0"/>
          <w:sz w:val="24"/>
          <w:szCs w:val="24"/>
        </w:rPr>
        <w:t>Section</w:t>
      </w:r>
      <w:r w:rsidRPr="002F7280">
        <w:rPr>
          <w:rFonts w:ascii="Calibri" w:hAnsi="Calibri" w:cs="Calibri"/>
          <w:b/>
          <w:bCs/>
          <w:color w:val="7030A0"/>
          <w:sz w:val="24"/>
          <w:szCs w:val="24"/>
        </w:rPr>
        <w:t xml:space="preserve"> 2 - What can we do in the short-term?</w:t>
      </w:r>
      <w:r>
        <w:rPr>
          <w:rStyle w:val="FootnoteReference"/>
          <w:rFonts w:ascii="Calibri" w:hAnsi="Calibri" w:cs="Calibri"/>
          <w:b/>
          <w:bCs/>
          <w:color w:val="7030A0"/>
          <w:sz w:val="24"/>
          <w:szCs w:val="24"/>
        </w:rPr>
        <w:footnoteReference w:id="2"/>
      </w:r>
    </w:p>
    <w:p w14:paraId="3D1E6D63" w14:textId="77777777" w:rsidR="00453462" w:rsidRDefault="00453462" w:rsidP="00453462">
      <w:pPr>
        <w:pStyle w:val="NoSpacing"/>
        <w:rPr>
          <w:rFonts w:ascii="Calibri" w:hAnsi="Calibri" w:cs="Calibri"/>
          <w:b/>
          <w:bCs/>
          <w:color w:val="7030A0"/>
          <w:sz w:val="24"/>
          <w:szCs w:val="24"/>
        </w:rPr>
      </w:pPr>
    </w:p>
    <w:p w14:paraId="535741C2" w14:textId="77777777" w:rsidR="00453462" w:rsidRPr="00694752" w:rsidRDefault="00453462" w:rsidP="00453462">
      <w:pPr>
        <w:pStyle w:val="NoSpacing"/>
        <w:rPr>
          <w:rFonts w:ascii="Calibri" w:hAnsi="Calibri" w:cs="Calibri"/>
          <w:b/>
          <w:bCs/>
          <w:sz w:val="22"/>
          <w:szCs w:val="28"/>
        </w:rPr>
      </w:pPr>
      <w:bookmarkStart w:id="2" w:name="_Hlk118447720"/>
      <w:r w:rsidRPr="00694752">
        <w:rPr>
          <w:rFonts w:ascii="Calibri" w:hAnsi="Calibri" w:cs="Calibri"/>
          <w:b/>
          <w:bCs/>
          <w:sz w:val="22"/>
          <w:szCs w:val="28"/>
        </w:rPr>
        <w:t xml:space="preserve">QUESTION </w:t>
      </w:r>
      <w:r>
        <w:rPr>
          <w:rFonts w:ascii="Calibri" w:hAnsi="Calibri" w:cs="Calibri"/>
          <w:b/>
          <w:bCs/>
          <w:sz w:val="22"/>
          <w:szCs w:val="28"/>
        </w:rPr>
        <w:t>2</w:t>
      </w:r>
      <w:r w:rsidRPr="00694752">
        <w:rPr>
          <w:rFonts w:ascii="Calibri" w:hAnsi="Calibri" w:cs="Calibri"/>
          <w:b/>
          <w:bCs/>
          <w:sz w:val="22"/>
          <w:szCs w:val="28"/>
        </w:rPr>
        <w:t xml:space="preserve">.1 </w:t>
      </w:r>
    </w:p>
    <w:bookmarkEnd w:id="2"/>
    <w:p w14:paraId="5582A4AA" w14:textId="77777777" w:rsidR="00453462" w:rsidRPr="00E132F0" w:rsidRDefault="00453462" w:rsidP="00453462">
      <w:pPr>
        <w:pStyle w:val="NoSpacing"/>
        <w:rPr>
          <w:rFonts w:ascii="Calibri" w:hAnsi="Calibri" w:cs="Calibri"/>
          <w:sz w:val="22"/>
        </w:rPr>
      </w:pPr>
      <w:r w:rsidRPr="00E132F0">
        <w:rPr>
          <w:rFonts w:ascii="Calibri" w:hAnsi="Calibri" w:cs="Calibri"/>
          <w:sz w:val="22"/>
        </w:rPr>
        <w:t>Should TPPs and non CMA9 ASPSPs be required to adhere to the Customer Experience Guidelines/the rest of the Open Banking Standard? What are the costs to TPPs/non CMA9 ASPSPs to implement this?  What are the pros and cons and what are the mechanisms for delivery?</w:t>
      </w:r>
    </w:p>
    <w:p w14:paraId="0FF3EAE6" w14:textId="77777777" w:rsidR="00453462" w:rsidRDefault="00453462" w:rsidP="00453462">
      <w:pPr>
        <w:pStyle w:val="NoSpacing"/>
        <w:jc w:val="both"/>
        <w:rPr>
          <w:rFonts w:ascii="Calibri" w:hAnsi="Calibri" w:cs="Calibri"/>
          <w:b/>
          <w:bCs/>
          <w:sz w:val="22"/>
          <w:szCs w:val="28"/>
          <w:u w:val="single"/>
        </w:rPr>
      </w:pPr>
    </w:p>
    <w:p w14:paraId="1B872491" w14:textId="77777777" w:rsidR="00453462" w:rsidRPr="0060613B" w:rsidRDefault="00453462" w:rsidP="00453462">
      <w:pPr>
        <w:pStyle w:val="NoSpacing"/>
        <w:jc w:val="both"/>
        <w:rPr>
          <w:rFonts w:ascii="Calibri" w:hAnsi="Calibri" w:cs="Calibri"/>
          <w:b/>
          <w:bCs/>
          <w:sz w:val="22"/>
          <w:u w:val="single"/>
        </w:rPr>
      </w:pPr>
      <w:r w:rsidRPr="497AC568">
        <w:rPr>
          <w:rFonts w:ascii="Calibri" w:hAnsi="Calibri" w:cs="Calibri"/>
          <w:b/>
          <w:bCs/>
          <w:sz w:val="22"/>
          <w:u w:val="single"/>
        </w:rPr>
        <w:t>Response</w:t>
      </w:r>
    </w:p>
    <w:p w14:paraId="2A928C32" w14:textId="77777777" w:rsidR="00453462" w:rsidRPr="00EE66F4" w:rsidRDefault="00453462" w:rsidP="00453462">
      <w:pPr>
        <w:pStyle w:val="NoSpacing"/>
        <w:rPr>
          <w:rFonts w:ascii="Calibri" w:hAnsi="Calibri" w:cs="Calibri"/>
          <w:sz w:val="22"/>
          <w:szCs w:val="28"/>
        </w:rPr>
      </w:pPr>
    </w:p>
    <w:p w14:paraId="53191282" w14:textId="77777777" w:rsidR="00453462" w:rsidRDefault="00453462" w:rsidP="00453462">
      <w:pPr>
        <w:pStyle w:val="NoSpacing"/>
        <w:rPr>
          <w:rFonts w:ascii="Calibri" w:hAnsi="Calibri" w:cs="Calibri"/>
          <w:sz w:val="22"/>
          <w:szCs w:val="28"/>
        </w:rPr>
      </w:pPr>
    </w:p>
    <w:p w14:paraId="03E7F5D9" w14:textId="77777777" w:rsidR="00453462" w:rsidRPr="00EE66F4" w:rsidRDefault="00453462" w:rsidP="00453462">
      <w:pPr>
        <w:pStyle w:val="NoSpacing"/>
        <w:rPr>
          <w:rFonts w:ascii="Calibri" w:hAnsi="Calibri" w:cs="Calibri"/>
          <w:sz w:val="22"/>
          <w:szCs w:val="28"/>
        </w:rPr>
      </w:pPr>
    </w:p>
    <w:p w14:paraId="74CF3988" w14:textId="77777777" w:rsidR="00453462" w:rsidRDefault="00453462" w:rsidP="00453462">
      <w:pPr>
        <w:pStyle w:val="NoSpacing"/>
        <w:rPr>
          <w:rFonts w:ascii="Calibri" w:hAnsi="Calibri" w:cs="Calibri"/>
          <w:sz w:val="22"/>
          <w:szCs w:val="28"/>
        </w:rPr>
      </w:pPr>
    </w:p>
    <w:p w14:paraId="7D03E29E" w14:textId="77777777" w:rsidR="00453462" w:rsidRPr="0072473C" w:rsidRDefault="00453462" w:rsidP="00453462">
      <w:pPr>
        <w:pStyle w:val="NoSpacing"/>
        <w:rPr>
          <w:rFonts w:ascii="Calibri" w:hAnsi="Calibri" w:cs="Calibri"/>
          <w:b/>
          <w:bCs/>
          <w:sz w:val="22"/>
          <w:szCs w:val="28"/>
        </w:rPr>
      </w:pPr>
      <w:bookmarkStart w:id="3" w:name="_Hlk118447816"/>
      <w:r w:rsidRPr="0072473C">
        <w:rPr>
          <w:rFonts w:ascii="Calibri" w:hAnsi="Calibri" w:cs="Calibri"/>
          <w:b/>
          <w:bCs/>
          <w:sz w:val="22"/>
          <w:szCs w:val="28"/>
        </w:rPr>
        <w:t>QUESTION 2.1</w:t>
      </w:r>
    </w:p>
    <w:bookmarkEnd w:id="3"/>
    <w:p w14:paraId="1919D132" w14:textId="77777777" w:rsidR="00453462" w:rsidRDefault="00453462" w:rsidP="00453462">
      <w:pPr>
        <w:pStyle w:val="NoSpacing"/>
        <w:rPr>
          <w:rFonts w:ascii="Calibri" w:hAnsi="Calibri" w:cs="Calibri"/>
          <w:sz w:val="22"/>
          <w:szCs w:val="28"/>
        </w:rPr>
      </w:pPr>
      <w:r w:rsidRPr="00E132F0">
        <w:rPr>
          <w:rFonts w:ascii="Calibri" w:hAnsi="Calibri" w:cs="Calibri"/>
          <w:sz w:val="22"/>
          <w:szCs w:val="28"/>
        </w:rPr>
        <w:t>To build trust and a broader understanding of open banking, what are the key aligned messages that all participants in the ecosystem should provide throughout the user journey when consumers and business are opting for Open Banking services, e.g., when users are providing consent or initiating a payment? Should there be consistent messages on safety of data and connection? What are the costs and benefits?</w:t>
      </w:r>
    </w:p>
    <w:p w14:paraId="0E7B2024" w14:textId="77777777" w:rsidR="00453462" w:rsidRDefault="00453462" w:rsidP="00453462">
      <w:pPr>
        <w:pStyle w:val="NoSpacing"/>
        <w:jc w:val="both"/>
        <w:rPr>
          <w:rFonts w:ascii="Calibri" w:hAnsi="Calibri" w:cs="Calibri"/>
          <w:b/>
          <w:bCs/>
          <w:sz w:val="22"/>
          <w:szCs w:val="28"/>
          <w:u w:val="single"/>
        </w:rPr>
      </w:pPr>
    </w:p>
    <w:p w14:paraId="248CC8AA"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47FAF574" w14:textId="77777777" w:rsidR="00453462" w:rsidRDefault="00453462" w:rsidP="00453462">
      <w:pPr>
        <w:pStyle w:val="NoSpacing"/>
        <w:rPr>
          <w:rFonts w:ascii="Calibri" w:hAnsi="Calibri" w:cs="Calibri"/>
          <w:sz w:val="22"/>
          <w:szCs w:val="28"/>
        </w:rPr>
      </w:pPr>
    </w:p>
    <w:p w14:paraId="01A738DD" w14:textId="77777777" w:rsidR="00453462" w:rsidRDefault="00453462" w:rsidP="00453462">
      <w:pPr>
        <w:pStyle w:val="NoSpacing"/>
        <w:rPr>
          <w:rFonts w:ascii="Calibri" w:hAnsi="Calibri" w:cs="Calibri"/>
          <w:sz w:val="22"/>
          <w:szCs w:val="28"/>
        </w:rPr>
      </w:pPr>
    </w:p>
    <w:p w14:paraId="073D21F9" w14:textId="77777777" w:rsidR="00453462" w:rsidRDefault="00453462" w:rsidP="00453462">
      <w:pPr>
        <w:pStyle w:val="NoSpacing"/>
        <w:rPr>
          <w:rFonts w:ascii="Calibri" w:hAnsi="Calibri" w:cs="Calibri"/>
          <w:sz w:val="22"/>
          <w:szCs w:val="28"/>
        </w:rPr>
      </w:pPr>
    </w:p>
    <w:p w14:paraId="4F4CFCF6" w14:textId="77777777" w:rsidR="00453462" w:rsidRDefault="00453462" w:rsidP="00453462">
      <w:pPr>
        <w:pStyle w:val="NoSpacing"/>
        <w:rPr>
          <w:rFonts w:ascii="Calibri" w:hAnsi="Calibri" w:cs="Calibri"/>
          <w:sz w:val="22"/>
          <w:szCs w:val="28"/>
        </w:rPr>
      </w:pPr>
    </w:p>
    <w:p w14:paraId="690AF068" w14:textId="77777777" w:rsidR="00453462" w:rsidRPr="00E132F0" w:rsidRDefault="00453462" w:rsidP="00453462">
      <w:pPr>
        <w:pStyle w:val="NoSpacing"/>
        <w:rPr>
          <w:rFonts w:ascii="Calibri" w:hAnsi="Calibri" w:cs="Calibri"/>
          <w:b/>
          <w:bCs/>
          <w:sz w:val="22"/>
          <w:szCs w:val="28"/>
        </w:rPr>
      </w:pPr>
      <w:bookmarkStart w:id="4" w:name="_Hlk118447843"/>
      <w:r w:rsidRPr="000269C0">
        <w:rPr>
          <w:rFonts w:ascii="Calibri" w:hAnsi="Calibri" w:cs="Calibri"/>
          <w:b/>
          <w:bCs/>
          <w:sz w:val="22"/>
          <w:szCs w:val="28"/>
        </w:rPr>
        <w:t>QUESTION 2.2</w:t>
      </w:r>
    </w:p>
    <w:bookmarkEnd w:id="4"/>
    <w:p w14:paraId="63B5A769" w14:textId="77777777" w:rsidR="00453462" w:rsidRDefault="00453462" w:rsidP="00453462">
      <w:pPr>
        <w:pStyle w:val="NoSpacing"/>
        <w:rPr>
          <w:rFonts w:ascii="Calibri" w:hAnsi="Calibri" w:cs="Calibri"/>
          <w:sz w:val="22"/>
          <w:szCs w:val="28"/>
        </w:rPr>
      </w:pPr>
      <w:r w:rsidRPr="00E132F0">
        <w:rPr>
          <w:rFonts w:ascii="Calibri" w:hAnsi="Calibri" w:cs="Calibri"/>
          <w:sz w:val="22"/>
          <w:szCs w:val="28"/>
        </w:rPr>
        <w:t>What use cases cannot operate without a dispute resolution system? Does this system have to be centralised or can it be decentralised and located in multiple places, depending on the use case and the functions that should be supported by the system? Why or why not?</w:t>
      </w:r>
    </w:p>
    <w:p w14:paraId="4AE45AFC" w14:textId="77777777" w:rsidR="00453462" w:rsidRDefault="00453462" w:rsidP="00453462">
      <w:pPr>
        <w:pStyle w:val="NoSpacing"/>
        <w:jc w:val="both"/>
        <w:rPr>
          <w:rFonts w:ascii="Calibri" w:hAnsi="Calibri" w:cs="Calibri"/>
          <w:b/>
          <w:bCs/>
          <w:sz w:val="22"/>
          <w:szCs w:val="28"/>
          <w:u w:val="single"/>
        </w:rPr>
      </w:pPr>
    </w:p>
    <w:p w14:paraId="35834858"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087B26CC" w14:textId="77777777" w:rsidR="00453462" w:rsidRDefault="00453462" w:rsidP="00453462">
      <w:pPr>
        <w:pStyle w:val="NoSpacing"/>
        <w:rPr>
          <w:rFonts w:ascii="Calibri" w:hAnsi="Calibri" w:cs="Calibri"/>
          <w:sz w:val="22"/>
          <w:szCs w:val="28"/>
        </w:rPr>
      </w:pPr>
    </w:p>
    <w:p w14:paraId="778C16E1" w14:textId="77777777" w:rsidR="00453462" w:rsidRDefault="00453462" w:rsidP="00453462">
      <w:pPr>
        <w:pStyle w:val="NoSpacing"/>
        <w:rPr>
          <w:rFonts w:ascii="Calibri" w:hAnsi="Calibri" w:cs="Calibri"/>
          <w:sz w:val="22"/>
          <w:szCs w:val="28"/>
        </w:rPr>
      </w:pPr>
    </w:p>
    <w:p w14:paraId="5456AD79" w14:textId="77777777" w:rsidR="00453462" w:rsidRDefault="00453462" w:rsidP="00453462">
      <w:pPr>
        <w:pStyle w:val="NoSpacing"/>
        <w:rPr>
          <w:rFonts w:ascii="Calibri" w:hAnsi="Calibri" w:cs="Calibri"/>
          <w:sz w:val="22"/>
          <w:szCs w:val="28"/>
        </w:rPr>
      </w:pPr>
    </w:p>
    <w:p w14:paraId="1C49DEFD" w14:textId="77777777" w:rsidR="00453462" w:rsidRDefault="00453462" w:rsidP="00453462">
      <w:pPr>
        <w:pStyle w:val="NoSpacing"/>
        <w:rPr>
          <w:rFonts w:ascii="Calibri" w:hAnsi="Calibri" w:cs="Calibri"/>
          <w:sz w:val="22"/>
          <w:szCs w:val="28"/>
        </w:rPr>
      </w:pPr>
    </w:p>
    <w:p w14:paraId="468C5F29" w14:textId="77777777" w:rsidR="00453462" w:rsidRPr="00793261" w:rsidRDefault="00453462" w:rsidP="00453462">
      <w:pPr>
        <w:pStyle w:val="NoSpacing"/>
        <w:rPr>
          <w:rFonts w:ascii="Calibri" w:hAnsi="Calibri" w:cs="Calibri"/>
          <w:b/>
          <w:bCs/>
          <w:sz w:val="22"/>
          <w:szCs w:val="28"/>
        </w:rPr>
      </w:pPr>
      <w:bookmarkStart w:id="5" w:name="_Hlk118447868"/>
      <w:r w:rsidRPr="00793261">
        <w:rPr>
          <w:rFonts w:ascii="Calibri" w:hAnsi="Calibri" w:cs="Calibri"/>
          <w:b/>
          <w:bCs/>
          <w:sz w:val="22"/>
          <w:szCs w:val="28"/>
        </w:rPr>
        <w:t>QUESTION 2.</w:t>
      </w:r>
      <w:r>
        <w:rPr>
          <w:rFonts w:ascii="Calibri" w:hAnsi="Calibri" w:cs="Calibri"/>
          <w:b/>
          <w:bCs/>
          <w:sz w:val="22"/>
          <w:szCs w:val="28"/>
        </w:rPr>
        <w:t>3</w:t>
      </w:r>
    </w:p>
    <w:bookmarkEnd w:id="5"/>
    <w:p w14:paraId="122B876E" w14:textId="77777777" w:rsidR="00453462" w:rsidRDefault="00453462" w:rsidP="00453462">
      <w:pPr>
        <w:pStyle w:val="NoSpacing"/>
        <w:rPr>
          <w:rFonts w:ascii="Calibri" w:hAnsi="Calibri" w:cs="Calibri"/>
          <w:sz w:val="22"/>
          <w:szCs w:val="28"/>
        </w:rPr>
      </w:pPr>
      <w:r w:rsidRPr="00E132F0">
        <w:rPr>
          <w:rFonts w:ascii="Calibri" w:hAnsi="Calibri" w:cs="Calibri"/>
          <w:sz w:val="22"/>
          <w:szCs w:val="28"/>
        </w:rPr>
        <w:t>In terms of information sharing in times of crisis (e.g., a significant breach), should the future entity or another actor assume the role of a facilitator and coordinate necessary information sharing and any necessary remediation across ecosystem? What detailed information should be shared?</w:t>
      </w:r>
    </w:p>
    <w:p w14:paraId="2AF75124" w14:textId="77777777" w:rsidR="00453462" w:rsidRDefault="00453462" w:rsidP="00453462">
      <w:pPr>
        <w:pStyle w:val="NoSpacing"/>
        <w:rPr>
          <w:rFonts w:ascii="Calibri" w:hAnsi="Calibri" w:cs="Calibri"/>
          <w:sz w:val="22"/>
          <w:szCs w:val="28"/>
        </w:rPr>
      </w:pPr>
    </w:p>
    <w:p w14:paraId="6CF0A52C"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66FD73AE" w14:textId="77777777" w:rsidR="00453462" w:rsidRDefault="00453462" w:rsidP="00453462">
      <w:pPr>
        <w:pStyle w:val="NoSpacing"/>
        <w:rPr>
          <w:rFonts w:ascii="Calibri" w:hAnsi="Calibri" w:cs="Calibri"/>
          <w:sz w:val="22"/>
          <w:szCs w:val="28"/>
        </w:rPr>
      </w:pPr>
    </w:p>
    <w:p w14:paraId="244BCD3A" w14:textId="77777777" w:rsidR="00453462" w:rsidRDefault="00453462" w:rsidP="00453462">
      <w:pPr>
        <w:pStyle w:val="NoSpacing"/>
        <w:rPr>
          <w:rFonts w:ascii="Calibri" w:hAnsi="Calibri" w:cs="Calibri"/>
          <w:sz w:val="22"/>
          <w:szCs w:val="28"/>
        </w:rPr>
      </w:pPr>
    </w:p>
    <w:p w14:paraId="0B0CFCF2" w14:textId="77777777" w:rsidR="00453462" w:rsidRDefault="00453462" w:rsidP="00453462">
      <w:pPr>
        <w:pStyle w:val="NoSpacing"/>
        <w:rPr>
          <w:rFonts w:ascii="Calibri" w:hAnsi="Calibri" w:cs="Calibri"/>
          <w:sz w:val="22"/>
          <w:szCs w:val="28"/>
        </w:rPr>
      </w:pPr>
    </w:p>
    <w:p w14:paraId="43B9019B" w14:textId="77777777" w:rsidR="00453462" w:rsidRPr="00E132F0" w:rsidRDefault="00453462" w:rsidP="00453462">
      <w:pPr>
        <w:pStyle w:val="NoSpacing"/>
        <w:rPr>
          <w:rFonts w:ascii="Calibri" w:hAnsi="Calibri" w:cs="Calibri"/>
          <w:b/>
          <w:bCs/>
          <w:sz w:val="22"/>
          <w:szCs w:val="28"/>
        </w:rPr>
      </w:pPr>
      <w:bookmarkStart w:id="6" w:name="_Hlk118447913"/>
      <w:r w:rsidRPr="00AB6DD2">
        <w:rPr>
          <w:rFonts w:ascii="Calibri" w:hAnsi="Calibri" w:cs="Calibri"/>
          <w:b/>
          <w:bCs/>
          <w:sz w:val="22"/>
          <w:szCs w:val="28"/>
        </w:rPr>
        <w:t>QUESTION 2.4</w:t>
      </w:r>
    </w:p>
    <w:bookmarkEnd w:id="6"/>
    <w:p w14:paraId="2B7F616A" w14:textId="77777777" w:rsidR="00453462" w:rsidRDefault="00453462" w:rsidP="00453462">
      <w:pPr>
        <w:pStyle w:val="NoSpacing"/>
        <w:rPr>
          <w:rFonts w:ascii="Calibri" w:hAnsi="Calibri" w:cs="Calibri"/>
          <w:sz w:val="22"/>
          <w:szCs w:val="28"/>
        </w:rPr>
      </w:pPr>
      <w:r w:rsidRPr="00E132F0">
        <w:rPr>
          <w:rFonts w:ascii="Calibri" w:hAnsi="Calibri" w:cs="Calibri"/>
          <w:sz w:val="22"/>
          <w:szCs w:val="28"/>
        </w:rPr>
        <w:t xml:space="preserve">Under the current standards, what are the fields / guidance that is currently optional should be adopted by all ASPSPs? And what information should TPPs pass on to ASPSPs that they are not obliged </w:t>
      </w:r>
      <w:proofErr w:type="gramStart"/>
      <w:r w:rsidRPr="00E132F0">
        <w:rPr>
          <w:rFonts w:ascii="Calibri" w:hAnsi="Calibri" w:cs="Calibri"/>
          <w:sz w:val="22"/>
          <w:szCs w:val="28"/>
        </w:rPr>
        <w:t>to</w:t>
      </w:r>
      <w:proofErr w:type="gramEnd"/>
      <w:r w:rsidRPr="00E132F0">
        <w:rPr>
          <w:rFonts w:ascii="Calibri" w:hAnsi="Calibri" w:cs="Calibri"/>
          <w:sz w:val="22"/>
          <w:szCs w:val="28"/>
        </w:rPr>
        <w:t xml:space="preserve"> today?</w:t>
      </w:r>
    </w:p>
    <w:p w14:paraId="50C8EBA2" w14:textId="77777777" w:rsidR="00453462" w:rsidRDefault="00453462" w:rsidP="00453462">
      <w:pPr>
        <w:pStyle w:val="NoSpacing"/>
        <w:rPr>
          <w:rFonts w:ascii="Calibri" w:hAnsi="Calibri" w:cs="Calibri"/>
          <w:sz w:val="22"/>
          <w:szCs w:val="28"/>
        </w:rPr>
      </w:pPr>
    </w:p>
    <w:p w14:paraId="470494AC"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15C856C4" w14:textId="77777777" w:rsidR="00453462" w:rsidRDefault="00453462" w:rsidP="00453462">
      <w:pPr>
        <w:pStyle w:val="NoSpacing"/>
        <w:rPr>
          <w:rFonts w:ascii="Calibri" w:hAnsi="Calibri" w:cs="Calibri"/>
          <w:sz w:val="22"/>
          <w:szCs w:val="28"/>
        </w:rPr>
      </w:pPr>
    </w:p>
    <w:p w14:paraId="41B54D3B" w14:textId="77777777" w:rsidR="00453462" w:rsidRDefault="00453462" w:rsidP="00453462">
      <w:pPr>
        <w:pStyle w:val="NoSpacing"/>
        <w:rPr>
          <w:rFonts w:ascii="Calibri" w:hAnsi="Calibri" w:cs="Calibri"/>
          <w:sz w:val="22"/>
          <w:szCs w:val="28"/>
        </w:rPr>
      </w:pPr>
    </w:p>
    <w:p w14:paraId="3E4F53B0" w14:textId="77777777" w:rsidR="00C522C5" w:rsidRDefault="00C522C5" w:rsidP="00453462">
      <w:pPr>
        <w:pStyle w:val="NoSpacing"/>
        <w:rPr>
          <w:rFonts w:ascii="Calibri" w:hAnsi="Calibri" w:cs="Calibri"/>
          <w:sz w:val="22"/>
          <w:szCs w:val="28"/>
        </w:rPr>
      </w:pPr>
    </w:p>
    <w:p w14:paraId="5B5B6865" w14:textId="7E347A93" w:rsidR="00453462" w:rsidRPr="00E132F0" w:rsidRDefault="00453462" w:rsidP="00453462">
      <w:pPr>
        <w:pStyle w:val="NoSpacing"/>
        <w:rPr>
          <w:rFonts w:ascii="Calibri" w:hAnsi="Calibri" w:cs="Calibri"/>
          <w:b/>
          <w:bCs/>
          <w:sz w:val="22"/>
          <w:szCs w:val="28"/>
        </w:rPr>
      </w:pPr>
      <w:r w:rsidRPr="00CA1B60">
        <w:rPr>
          <w:rFonts w:ascii="Calibri" w:hAnsi="Calibri" w:cs="Calibri"/>
          <w:b/>
          <w:bCs/>
          <w:sz w:val="22"/>
          <w:szCs w:val="28"/>
        </w:rPr>
        <w:t>QUESTION 2.5</w:t>
      </w:r>
    </w:p>
    <w:p w14:paraId="5CC0C222" w14:textId="77777777" w:rsidR="00453462" w:rsidRPr="00E132F0" w:rsidRDefault="00453462" w:rsidP="00453462">
      <w:pPr>
        <w:pStyle w:val="NoSpacing"/>
        <w:rPr>
          <w:rFonts w:ascii="Calibri" w:hAnsi="Calibri" w:cs="Calibri"/>
          <w:sz w:val="22"/>
          <w:szCs w:val="28"/>
        </w:rPr>
      </w:pPr>
      <w:r w:rsidRPr="00E132F0">
        <w:rPr>
          <w:rFonts w:ascii="Calibri" w:hAnsi="Calibri" w:cs="Calibri"/>
          <w:sz w:val="22"/>
          <w:szCs w:val="28"/>
        </w:rPr>
        <w:lastRenderedPageBreak/>
        <w:t xml:space="preserve">For response messages and error codes, the lack of granular error information was mentioned as a concern by many TPPs in Sprint 1. </w:t>
      </w:r>
    </w:p>
    <w:p w14:paraId="69E46B37" w14:textId="77777777" w:rsidR="00453462" w:rsidRPr="00E132F0" w:rsidRDefault="00453462" w:rsidP="00453462">
      <w:pPr>
        <w:pStyle w:val="NoSpacing"/>
        <w:numPr>
          <w:ilvl w:val="0"/>
          <w:numId w:val="7"/>
        </w:numPr>
        <w:rPr>
          <w:rFonts w:ascii="Calibri" w:hAnsi="Calibri" w:cs="Calibri"/>
          <w:sz w:val="22"/>
          <w:szCs w:val="28"/>
        </w:rPr>
      </w:pPr>
      <w:r w:rsidRPr="00E132F0">
        <w:rPr>
          <w:rFonts w:ascii="Calibri" w:hAnsi="Calibri" w:cs="Calibri"/>
          <w:sz w:val="22"/>
          <w:szCs w:val="28"/>
        </w:rPr>
        <w:t>TPPs and TSPs: please provide details of the priority additional data you would like to see, and when?</w:t>
      </w:r>
    </w:p>
    <w:p w14:paraId="7AF20727" w14:textId="77777777" w:rsidR="00453462" w:rsidRDefault="00453462" w:rsidP="00453462">
      <w:pPr>
        <w:pStyle w:val="NoSpacing"/>
        <w:numPr>
          <w:ilvl w:val="0"/>
          <w:numId w:val="7"/>
        </w:numPr>
        <w:rPr>
          <w:rFonts w:ascii="Calibri" w:hAnsi="Calibri" w:cs="Calibri"/>
          <w:sz w:val="22"/>
          <w:szCs w:val="28"/>
        </w:rPr>
      </w:pPr>
      <w:r w:rsidRPr="0072473C">
        <w:rPr>
          <w:rFonts w:ascii="Calibri" w:hAnsi="Calibri" w:cs="Calibri"/>
          <w:sz w:val="22"/>
          <w:szCs w:val="28"/>
        </w:rPr>
        <w:t>All participants: are there any challenges to implementation (e.g., timelines, costs)?</w:t>
      </w:r>
    </w:p>
    <w:p w14:paraId="32094BC5" w14:textId="77777777" w:rsidR="00453462" w:rsidRDefault="00453462" w:rsidP="00453462">
      <w:pPr>
        <w:pStyle w:val="NoSpacing"/>
        <w:rPr>
          <w:rFonts w:ascii="Calibri" w:hAnsi="Calibri" w:cs="Calibri"/>
          <w:sz w:val="22"/>
          <w:szCs w:val="28"/>
        </w:rPr>
      </w:pPr>
    </w:p>
    <w:p w14:paraId="29AC8DEC"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5BCD69E7" w14:textId="77777777" w:rsidR="00453462" w:rsidRDefault="00453462" w:rsidP="00453462">
      <w:pPr>
        <w:pStyle w:val="NoSpacing"/>
        <w:rPr>
          <w:rFonts w:ascii="Calibri" w:hAnsi="Calibri" w:cs="Calibri"/>
          <w:sz w:val="22"/>
          <w:szCs w:val="28"/>
        </w:rPr>
      </w:pPr>
    </w:p>
    <w:p w14:paraId="7264B495" w14:textId="77777777" w:rsidR="00453462" w:rsidRDefault="00453462" w:rsidP="00453462">
      <w:pPr>
        <w:pStyle w:val="NoSpacing"/>
        <w:rPr>
          <w:rFonts w:ascii="Calibri" w:hAnsi="Calibri" w:cs="Calibri"/>
          <w:sz w:val="22"/>
          <w:szCs w:val="28"/>
        </w:rPr>
      </w:pPr>
    </w:p>
    <w:p w14:paraId="1C70A706" w14:textId="77777777" w:rsidR="00453462" w:rsidRDefault="00453462" w:rsidP="00453462">
      <w:pPr>
        <w:pStyle w:val="NoSpacing"/>
        <w:rPr>
          <w:rFonts w:ascii="Calibri" w:hAnsi="Calibri" w:cs="Calibri"/>
          <w:sz w:val="22"/>
          <w:szCs w:val="28"/>
        </w:rPr>
      </w:pPr>
    </w:p>
    <w:p w14:paraId="7909B4DD" w14:textId="77777777" w:rsidR="00453462" w:rsidRDefault="00453462" w:rsidP="00453462">
      <w:pPr>
        <w:pStyle w:val="NoSpacing"/>
        <w:rPr>
          <w:rFonts w:ascii="Calibri" w:hAnsi="Calibri" w:cs="Calibri"/>
          <w:b/>
          <w:bCs/>
          <w:sz w:val="22"/>
          <w:szCs w:val="28"/>
        </w:rPr>
      </w:pPr>
      <w:r w:rsidRPr="009E5262">
        <w:rPr>
          <w:rFonts w:ascii="Calibri" w:hAnsi="Calibri" w:cs="Calibri"/>
          <w:b/>
          <w:bCs/>
          <w:sz w:val="22"/>
          <w:szCs w:val="28"/>
        </w:rPr>
        <w:t>QUESTION 2.6</w:t>
      </w:r>
    </w:p>
    <w:p w14:paraId="046C7E25" w14:textId="77777777" w:rsidR="00453462" w:rsidRPr="002E5F9D" w:rsidRDefault="00453462" w:rsidP="00453462">
      <w:pPr>
        <w:pStyle w:val="NoSpacing"/>
        <w:rPr>
          <w:rFonts w:ascii="Calibri" w:hAnsi="Calibri" w:cs="Calibri"/>
          <w:sz w:val="22"/>
          <w:szCs w:val="28"/>
        </w:rPr>
      </w:pPr>
      <w:r w:rsidRPr="002E5F9D">
        <w:rPr>
          <w:rFonts w:ascii="Calibri" w:hAnsi="Calibri" w:cs="Calibri"/>
          <w:sz w:val="22"/>
          <w:szCs w:val="28"/>
        </w:rPr>
        <w:t>Enhancing transparency for end users emerged as a priority from Sprint 1. Which of the following options do you prefer to ensure that end users are clear on who they are paying or sharing data with:</w:t>
      </w:r>
    </w:p>
    <w:p w14:paraId="51300EA8" w14:textId="77777777" w:rsidR="00453462" w:rsidRPr="002E5F9D" w:rsidRDefault="00453462" w:rsidP="00453462">
      <w:pPr>
        <w:pStyle w:val="NoSpacing"/>
        <w:numPr>
          <w:ilvl w:val="0"/>
          <w:numId w:val="8"/>
        </w:numPr>
        <w:rPr>
          <w:rFonts w:ascii="Calibri" w:hAnsi="Calibri" w:cs="Calibri"/>
          <w:sz w:val="22"/>
          <w:szCs w:val="28"/>
        </w:rPr>
      </w:pPr>
      <w:r w:rsidRPr="002E5F9D">
        <w:rPr>
          <w:rFonts w:ascii="Calibri" w:hAnsi="Calibri" w:cs="Calibri"/>
          <w:sz w:val="22"/>
          <w:szCs w:val="28"/>
        </w:rPr>
        <w:t>Keep existing software statement model - no change needed</w:t>
      </w:r>
    </w:p>
    <w:p w14:paraId="3BAF2C3B" w14:textId="77777777" w:rsidR="00453462" w:rsidRPr="002E5F9D" w:rsidRDefault="00453462" w:rsidP="00453462">
      <w:pPr>
        <w:pStyle w:val="NoSpacing"/>
        <w:numPr>
          <w:ilvl w:val="0"/>
          <w:numId w:val="9"/>
        </w:numPr>
        <w:rPr>
          <w:rFonts w:ascii="Calibri" w:hAnsi="Calibri" w:cs="Calibri"/>
          <w:sz w:val="22"/>
          <w:szCs w:val="28"/>
        </w:rPr>
      </w:pPr>
      <w:r w:rsidRPr="002E5F9D">
        <w:rPr>
          <w:rFonts w:ascii="Calibri" w:hAnsi="Calibri" w:cs="Calibri"/>
          <w:sz w:val="22"/>
          <w:szCs w:val="28"/>
        </w:rPr>
        <w:t>Enhance existing software statement model to reduce barriers, for example by ensuring correct completion</w:t>
      </w:r>
    </w:p>
    <w:p w14:paraId="4A40AE2C" w14:textId="77777777" w:rsidR="00453462" w:rsidRPr="002E5F9D" w:rsidRDefault="00453462" w:rsidP="00453462">
      <w:pPr>
        <w:pStyle w:val="NoSpacing"/>
        <w:numPr>
          <w:ilvl w:val="0"/>
          <w:numId w:val="9"/>
        </w:numPr>
        <w:rPr>
          <w:rFonts w:ascii="Calibri" w:hAnsi="Calibri" w:cs="Calibri"/>
          <w:sz w:val="22"/>
          <w:szCs w:val="28"/>
        </w:rPr>
      </w:pPr>
      <w:r w:rsidRPr="002E5F9D">
        <w:rPr>
          <w:rFonts w:ascii="Calibri" w:hAnsi="Calibri" w:cs="Calibri"/>
          <w:sz w:val="22"/>
          <w:szCs w:val="28"/>
        </w:rPr>
        <w:t>Move to identification of parties in consent flow</w:t>
      </w:r>
    </w:p>
    <w:p w14:paraId="2E66A68D" w14:textId="77777777" w:rsidR="00453462" w:rsidRPr="002E5F9D" w:rsidRDefault="00453462" w:rsidP="00453462">
      <w:pPr>
        <w:pStyle w:val="NoSpacing"/>
        <w:rPr>
          <w:rFonts w:ascii="Calibri" w:hAnsi="Calibri" w:cs="Calibri"/>
          <w:sz w:val="22"/>
          <w:szCs w:val="28"/>
        </w:rPr>
      </w:pPr>
      <w:r w:rsidRPr="002E5F9D">
        <w:rPr>
          <w:rFonts w:ascii="Calibri" w:hAnsi="Calibri" w:cs="Calibri"/>
          <w:sz w:val="22"/>
          <w:szCs w:val="28"/>
        </w:rPr>
        <w:t>In your answer, please provide implementation considerations, including timescales and potential costs, and any required regulatory intervention.</w:t>
      </w:r>
    </w:p>
    <w:p w14:paraId="33103D86" w14:textId="77777777" w:rsidR="00453462" w:rsidRDefault="00453462" w:rsidP="00453462">
      <w:pPr>
        <w:pStyle w:val="NoSpacing"/>
        <w:rPr>
          <w:rFonts w:ascii="Calibri" w:hAnsi="Calibri" w:cs="Calibri"/>
          <w:b/>
          <w:bCs/>
          <w:sz w:val="22"/>
          <w:szCs w:val="28"/>
        </w:rPr>
      </w:pPr>
    </w:p>
    <w:p w14:paraId="11151067"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70230746" w14:textId="77777777" w:rsidR="00453462" w:rsidRDefault="00453462" w:rsidP="00453462">
      <w:pPr>
        <w:pStyle w:val="NoSpacing"/>
        <w:rPr>
          <w:rFonts w:ascii="Calibri" w:hAnsi="Calibri" w:cs="Calibri"/>
          <w:b/>
          <w:bCs/>
          <w:sz w:val="22"/>
          <w:szCs w:val="28"/>
        </w:rPr>
      </w:pPr>
    </w:p>
    <w:p w14:paraId="0ADAE9B1" w14:textId="77777777" w:rsidR="00453462" w:rsidRDefault="00453462" w:rsidP="00453462">
      <w:pPr>
        <w:pStyle w:val="NoSpacing"/>
        <w:rPr>
          <w:rFonts w:ascii="Calibri" w:hAnsi="Calibri" w:cs="Calibri"/>
          <w:b/>
          <w:bCs/>
          <w:sz w:val="22"/>
          <w:szCs w:val="28"/>
        </w:rPr>
      </w:pPr>
    </w:p>
    <w:p w14:paraId="0B43D617" w14:textId="77777777" w:rsidR="00453462" w:rsidRDefault="00453462" w:rsidP="00453462">
      <w:pPr>
        <w:pStyle w:val="NoSpacing"/>
        <w:rPr>
          <w:rFonts w:ascii="Calibri" w:hAnsi="Calibri" w:cs="Calibri"/>
          <w:b/>
          <w:bCs/>
          <w:sz w:val="22"/>
          <w:szCs w:val="28"/>
        </w:rPr>
      </w:pPr>
    </w:p>
    <w:p w14:paraId="4478D8F7" w14:textId="77777777" w:rsidR="00453462" w:rsidRDefault="00453462" w:rsidP="00453462">
      <w:pPr>
        <w:pStyle w:val="NoSpacing"/>
        <w:rPr>
          <w:rFonts w:ascii="Calibri" w:hAnsi="Calibri" w:cs="Calibri"/>
          <w:b/>
          <w:bCs/>
          <w:sz w:val="22"/>
          <w:szCs w:val="28"/>
        </w:rPr>
      </w:pPr>
    </w:p>
    <w:p w14:paraId="31BC9CC6" w14:textId="77777777" w:rsidR="00453462" w:rsidRDefault="00453462" w:rsidP="00453462">
      <w:pPr>
        <w:pStyle w:val="NoSpacing"/>
        <w:rPr>
          <w:rFonts w:ascii="Calibri" w:hAnsi="Calibri" w:cs="Calibri"/>
          <w:b/>
          <w:bCs/>
          <w:color w:val="7030A0"/>
          <w:sz w:val="24"/>
          <w:szCs w:val="24"/>
        </w:rPr>
      </w:pPr>
      <w:r>
        <w:rPr>
          <w:rFonts w:ascii="Calibri" w:hAnsi="Calibri" w:cs="Calibri"/>
          <w:b/>
          <w:bCs/>
          <w:color w:val="7030A0"/>
          <w:sz w:val="24"/>
          <w:szCs w:val="24"/>
        </w:rPr>
        <w:t>Section</w:t>
      </w:r>
      <w:r w:rsidRPr="002F7280">
        <w:rPr>
          <w:rFonts w:ascii="Calibri" w:hAnsi="Calibri" w:cs="Calibri"/>
          <w:b/>
          <w:bCs/>
          <w:color w:val="7030A0"/>
          <w:sz w:val="24"/>
          <w:szCs w:val="24"/>
        </w:rPr>
        <w:t xml:space="preserve"> 3 - What are the longer-term</w:t>
      </w:r>
      <w:r>
        <w:rPr>
          <w:rStyle w:val="FootnoteReference"/>
          <w:rFonts w:ascii="Calibri" w:hAnsi="Calibri" w:cs="Calibri"/>
          <w:b/>
          <w:bCs/>
          <w:color w:val="7030A0"/>
          <w:sz w:val="24"/>
          <w:szCs w:val="24"/>
        </w:rPr>
        <w:footnoteReference w:id="3"/>
      </w:r>
      <w:r w:rsidRPr="002F7280">
        <w:rPr>
          <w:rFonts w:ascii="Calibri" w:hAnsi="Calibri" w:cs="Calibri"/>
          <w:b/>
          <w:bCs/>
          <w:color w:val="7030A0"/>
          <w:sz w:val="24"/>
          <w:szCs w:val="24"/>
        </w:rPr>
        <w:t xml:space="preserve"> </w:t>
      </w:r>
      <w:proofErr w:type="gramStart"/>
      <w:r w:rsidRPr="002F7280">
        <w:rPr>
          <w:rFonts w:ascii="Calibri" w:hAnsi="Calibri" w:cs="Calibri"/>
          <w:b/>
          <w:bCs/>
          <w:color w:val="7030A0"/>
          <w:sz w:val="24"/>
          <w:szCs w:val="24"/>
        </w:rPr>
        <w:t>changes</w:t>
      </w:r>
      <w:r>
        <w:rPr>
          <w:rFonts w:ascii="Calibri" w:hAnsi="Calibri" w:cs="Calibri"/>
          <w:b/>
          <w:bCs/>
          <w:color w:val="7030A0"/>
          <w:sz w:val="24"/>
          <w:szCs w:val="24"/>
        </w:rPr>
        <w:t xml:space="preserve"> </w:t>
      </w:r>
      <w:r w:rsidRPr="002F7280">
        <w:rPr>
          <w:rFonts w:ascii="Calibri" w:hAnsi="Calibri" w:cs="Calibri"/>
          <w:b/>
          <w:bCs/>
          <w:color w:val="7030A0"/>
          <w:sz w:val="24"/>
          <w:szCs w:val="24"/>
        </w:rPr>
        <w:t>?</w:t>
      </w:r>
      <w:proofErr w:type="gramEnd"/>
    </w:p>
    <w:p w14:paraId="2BD71A9E" w14:textId="77777777" w:rsidR="00453462" w:rsidRDefault="00453462" w:rsidP="00453462">
      <w:pPr>
        <w:pStyle w:val="NoSpacing"/>
        <w:rPr>
          <w:rFonts w:ascii="Calibri" w:hAnsi="Calibri" w:cs="Calibri"/>
          <w:b/>
          <w:bCs/>
          <w:sz w:val="22"/>
          <w:szCs w:val="28"/>
        </w:rPr>
      </w:pPr>
    </w:p>
    <w:p w14:paraId="7624EC32" w14:textId="77777777" w:rsidR="00453462" w:rsidRDefault="00453462" w:rsidP="00453462">
      <w:pPr>
        <w:pStyle w:val="NoSpacing"/>
        <w:rPr>
          <w:rFonts w:ascii="Calibri" w:hAnsi="Calibri" w:cs="Calibri"/>
          <w:b/>
          <w:bCs/>
          <w:sz w:val="22"/>
          <w:szCs w:val="28"/>
        </w:rPr>
      </w:pPr>
      <w:bookmarkStart w:id="7" w:name="_Hlk118448340"/>
      <w:r w:rsidRPr="009E5262">
        <w:rPr>
          <w:rFonts w:ascii="Calibri" w:hAnsi="Calibri" w:cs="Calibri"/>
          <w:b/>
          <w:bCs/>
          <w:sz w:val="22"/>
          <w:szCs w:val="28"/>
        </w:rPr>
        <w:t xml:space="preserve">QUESTION </w:t>
      </w:r>
      <w:r>
        <w:rPr>
          <w:rFonts w:ascii="Calibri" w:hAnsi="Calibri" w:cs="Calibri"/>
          <w:b/>
          <w:bCs/>
          <w:sz w:val="22"/>
          <w:szCs w:val="28"/>
        </w:rPr>
        <w:t>3</w:t>
      </w:r>
      <w:r w:rsidRPr="009E5262">
        <w:rPr>
          <w:rFonts w:ascii="Calibri" w:hAnsi="Calibri" w:cs="Calibri"/>
          <w:b/>
          <w:bCs/>
          <w:sz w:val="22"/>
          <w:szCs w:val="28"/>
        </w:rPr>
        <w:t>.</w:t>
      </w:r>
      <w:r>
        <w:rPr>
          <w:rFonts w:ascii="Calibri" w:hAnsi="Calibri" w:cs="Calibri"/>
          <w:b/>
          <w:bCs/>
          <w:sz w:val="22"/>
          <w:szCs w:val="28"/>
        </w:rPr>
        <w:t>1</w:t>
      </w:r>
    </w:p>
    <w:bookmarkEnd w:id="7"/>
    <w:p w14:paraId="01864157" w14:textId="77777777" w:rsidR="00453462" w:rsidRDefault="00453462" w:rsidP="00453462">
      <w:pPr>
        <w:spacing w:after="160"/>
        <w:rPr>
          <w:rFonts w:ascii="Calibri" w:hAnsi="Calibri" w:cs="Calibri"/>
          <w:sz w:val="22"/>
          <w:szCs w:val="28"/>
        </w:rPr>
      </w:pPr>
      <w:r w:rsidRPr="0021493C">
        <w:rPr>
          <w:rFonts w:ascii="Calibri" w:hAnsi="Calibri" w:cs="Calibri"/>
          <w:sz w:val="22"/>
          <w:szCs w:val="28"/>
        </w:rPr>
        <w:t>How would the implementation of delegated authentication improve consumer outcomes? What structure would need to be in place to support the delivery of this, if this were to be prioritised? What does it mean in terms of liability arrangement? What are the use cases that will benefit from delegated authentication and what are the barriers and costs to implementation? Please consider international examples that could be a good reference point.</w:t>
      </w:r>
    </w:p>
    <w:p w14:paraId="16854DCC"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13063E84" w14:textId="77777777" w:rsidR="00453462" w:rsidRDefault="00453462" w:rsidP="00453462">
      <w:pPr>
        <w:pStyle w:val="NoSpacing"/>
        <w:rPr>
          <w:rFonts w:ascii="Calibri" w:hAnsi="Calibri" w:cs="Calibri"/>
          <w:sz w:val="22"/>
          <w:szCs w:val="28"/>
        </w:rPr>
      </w:pPr>
    </w:p>
    <w:p w14:paraId="7198FDCB" w14:textId="77777777" w:rsidR="00453462" w:rsidRDefault="00453462" w:rsidP="00453462">
      <w:pPr>
        <w:pStyle w:val="NoSpacing"/>
        <w:rPr>
          <w:rFonts w:ascii="Calibri" w:hAnsi="Calibri" w:cs="Calibri"/>
          <w:sz w:val="22"/>
          <w:szCs w:val="28"/>
        </w:rPr>
      </w:pPr>
    </w:p>
    <w:p w14:paraId="154D40E8" w14:textId="77777777" w:rsidR="00453462" w:rsidRDefault="00453462" w:rsidP="00453462">
      <w:pPr>
        <w:pStyle w:val="NoSpacing"/>
        <w:rPr>
          <w:rFonts w:ascii="Calibri" w:hAnsi="Calibri" w:cs="Calibri"/>
          <w:sz w:val="22"/>
          <w:szCs w:val="28"/>
        </w:rPr>
      </w:pPr>
    </w:p>
    <w:p w14:paraId="4FBFD295" w14:textId="77777777" w:rsidR="00453462" w:rsidRDefault="00453462" w:rsidP="00453462">
      <w:pPr>
        <w:pStyle w:val="NoSpacing"/>
        <w:rPr>
          <w:rFonts w:ascii="Calibri" w:hAnsi="Calibri" w:cs="Calibri"/>
          <w:sz w:val="22"/>
          <w:szCs w:val="28"/>
        </w:rPr>
      </w:pPr>
    </w:p>
    <w:p w14:paraId="63A91C1C" w14:textId="77777777" w:rsidR="00453462" w:rsidRPr="0021493C" w:rsidRDefault="00453462" w:rsidP="00453462">
      <w:pPr>
        <w:pStyle w:val="NoSpacing"/>
        <w:rPr>
          <w:rFonts w:ascii="Calibri" w:hAnsi="Calibri" w:cs="Calibri"/>
          <w:b/>
          <w:bCs/>
          <w:sz w:val="22"/>
          <w:szCs w:val="28"/>
        </w:rPr>
      </w:pPr>
      <w:bookmarkStart w:id="8" w:name="_Hlk118449399"/>
      <w:r w:rsidRPr="00F70BBC">
        <w:rPr>
          <w:rFonts w:ascii="Calibri" w:hAnsi="Calibri" w:cs="Calibri"/>
          <w:b/>
          <w:bCs/>
          <w:sz w:val="22"/>
          <w:szCs w:val="28"/>
        </w:rPr>
        <w:t>QUESTION 3.2</w:t>
      </w:r>
      <w:r w:rsidRPr="0021493C">
        <w:rPr>
          <w:rFonts w:ascii="Calibri" w:hAnsi="Calibri" w:cs="Calibri"/>
          <w:b/>
          <w:bCs/>
          <w:sz w:val="22"/>
          <w:szCs w:val="28"/>
        </w:rPr>
        <w:t xml:space="preserve"> </w:t>
      </w:r>
    </w:p>
    <w:bookmarkEnd w:id="8"/>
    <w:p w14:paraId="69A8517C" w14:textId="77777777" w:rsidR="00453462" w:rsidRDefault="00453462" w:rsidP="00453462">
      <w:pPr>
        <w:spacing w:after="160"/>
        <w:rPr>
          <w:rFonts w:ascii="Calibri" w:hAnsi="Calibri" w:cs="Calibri"/>
          <w:sz w:val="22"/>
        </w:rPr>
      </w:pPr>
      <w:r w:rsidRPr="0021493C">
        <w:rPr>
          <w:rFonts w:ascii="Calibri" w:hAnsi="Calibri" w:cs="Calibri"/>
          <w:sz w:val="22"/>
        </w:rPr>
        <w:t xml:space="preserve">Multilateral agreements – Different options were proposed by members, </w:t>
      </w:r>
      <w:proofErr w:type="gramStart"/>
      <w:r w:rsidRPr="0021493C">
        <w:rPr>
          <w:rFonts w:ascii="Calibri" w:hAnsi="Calibri" w:cs="Calibri"/>
          <w:sz w:val="22"/>
        </w:rPr>
        <w:t>in particular in</w:t>
      </w:r>
      <w:proofErr w:type="gramEnd"/>
      <w:r w:rsidRPr="0021493C">
        <w:rPr>
          <w:rFonts w:ascii="Calibri" w:hAnsi="Calibri" w:cs="Calibri"/>
          <w:sz w:val="22"/>
        </w:rPr>
        <w:t xml:space="preserve"> relation to the degree of regulatory intervention needed to enable multilateral agreements and commercial solutions to take off. If regulatory intervention is advocated, should an approach such as the one adopted in Australia be considered where regulation provides high level principles for multilateral agreements to be followed? What are the pros and cons of your proposed model? </w:t>
      </w:r>
    </w:p>
    <w:p w14:paraId="794AF0CA"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4B04610E" w14:textId="77777777" w:rsidR="00453462" w:rsidRPr="000A1945" w:rsidRDefault="00453462" w:rsidP="00453462">
      <w:pPr>
        <w:pStyle w:val="NoSpacing"/>
        <w:rPr>
          <w:rFonts w:ascii="Calibri" w:hAnsi="Calibri" w:cs="Calibri"/>
          <w:sz w:val="22"/>
          <w:szCs w:val="28"/>
        </w:rPr>
      </w:pPr>
    </w:p>
    <w:p w14:paraId="020C30AE" w14:textId="77777777" w:rsidR="00453462" w:rsidRDefault="00453462" w:rsidP="00453462">
      <w:pPr>
        <w:pStyle w:val="NoSpacing"/>
        <w:rPr>
          <w:rFonts w:ascii="Calibri" w:hAnsi="Calibri" w:cs="Calibri"/>
          <w:sz w:val="22"/>
          <w:szCs w:val="28"/>
        </w:rPr>
      </w:pPr>
    </w:p>
    <w:p w14:paraId="14B9465D" w14:textId="77777777" w:rsidR="00453462" w:rsidRPr="0021493C" w:rsidRDefault="00453462" w:rsidP="00453462">
      <w:pPr>
        <w:pStyle w:val="NoSpacing"/>
        <w:rPr>
          <w:rFonts w:ascii="Calibri" w:hAnsi="Calibri" w:cs="Calibri"/>
          <w:b/>
          <w:bCs/>
          <w:sz w:val="22"/>
        </w:rPr>
      </w:pPr>
      <w:bookmarkStart w:id="9" w:name="_Hlk118449433"/>
      <w:r w:rsidRPr="30112E97">
        <w:rPr>
          <w:rFonts w:ascii="Calibri" w:hAnsi="Calibri" w:cs="Calibri"/>
          <w:b/>
          <w:bCs/>
          <w:sz w:val="22"/>
        </w:rPr>
        <w:t>QUESTION 3.3</w:t>
      </w:r>
    </w:p>
    <w:bookmarkEnd w:id="9"/>
    <w:p w14:paraId="22CD16BC" w14:textId="77777777" w:rsidR="00453462" w:rsidRDefault="00453462" w:rsidP="00453462">
      <w:pPr>
        <w:pStyle w:val="NoSpacing"/>
        <w:rPr>
          <w:rFonts w:ascii="Calibri" w:hAnsi="Calibri" w:cs="Calibri"/>
          <w:sz w:val="22"/>
        </w:rPr>
      </w:pPr>
      <w:r w:rsidRPr="0021493C">
        <w:rPr>
          <w:rFonts w:ascii="Calibri" w:hAnsi="Calibri" w:cs="Calibri"/>
          <w:sz w:val="22"/>
        </w:rPr>
        <w:lastRenderedPageBreak/>
        <w:t>We have received feedback from Sprint 1 and directly that a single AIS/PIS authentication could improve customer experience. Do you agree and what are the key considerations, including costs and challenges to implementation?</w:t>
      </w:r>
    </w:p>
    <w:p w14:paraId="30EDDF92" w14:textId="77777777" w:rsidR="00453462" w:rsidRDefault="00453462" w:rsidP="00453462">
      <w:pPr>
        <w:pStyle w:val="NoSpacing"/>
        <w:rPr>
          <w:rFonts w:ascii="Calibri" w:hAnsi="Calibri" w:cs="Calibri"/>
          <w:b/>
          <w:bCs/>
          <w:sz w:val="22"/>
        </w:rPr>
      </w:pPr>
    </w:p>
    <w:p w14:paraId="30A6C380"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08A6C8B7" w14:textId="77777777" w:rsidR="00453462" w:rsidRDefault="00453462" w:rsidP="00453462">
      <w:pPr>
        <w:pStyle w:val="NoSpacing"/>
        <w:rPr>
          <w:rFonts w:ascii="Calibri" w:hAnsi="Calibri" w:cs="Calibri"/>
          <w:b/>
          <w:bCs/>
          <w:sz w:val="22"/>
        </w:rPr>
      </w:pPr>
    </w:p>
    <w:p w14:paraId="016EC556" w14:textId="77777777" w:rsidR="00453462" w:rsidRDefault="00453462" w:rsidP="00453462">
      <w:pPr>
        <w:pStyle w:val="NoSpacing"/>
        <w:rPr>
          <w:rFonts w:ascii="Calibri" w:hAnsi="Calibri" w:cs="Calibri"/>
          <w:b/>
          <w:bCs/>
          <w:sz w:val="22"/>
        </w:rPr>
      </w:pPr>
    </w:p>
    <w:p w14:paraId="11953835" w14:textId="77777777" w:rsidR="00453462" w:rsidRDefault="00453462" w:rsidP="00453462">
      <w:pPr>
        <w:pStyle w:val="NoSpacing"/>
        <w:rPr>
          <w:rFonts w:ascii="Calibri" w:hAnsi="Calibri" w:cs="Calibri"/>
          <w:b/>
          <w:bCs/>
          <w:sz w:val="22"/>
        </w:rPr>
      </w:pPr>
    </w:p>
    <w:p w14:paraId="2499F311" w14:textId="77777777" w:rsidR="00453462" w:rsidRDefault="00453462" w:rsidP="00453462">
      <w:pPr>
        <w:pStyle w:val="NoSpacing"/>
        <w:rPr>
          <w:rFonts w:ascii="Calibri" w:hAnsi="Calibri" w:cs="Calibri"/>
          <w:b/>
          <w:bCs/>
          <w:sz w:val="22"/>
        </w:rPr>
      </w:pPr>
    </w:p>
    <w:p w14:paraId="26CA46B1" w14:textId="77777777" w:rsidR="00453462" w:rsidRPr="0086041D" w:rsidRDefault="00453462" w:rsidP="00453462">
      <w:pPr>
        <w:pStyle w:val="NoSpacing"/>
        <w:rPr>
          <w:rFonts w:ascii="Calibri" w:hAnsi="Calibri" w:cs="Calibri"/>
          <w:b/>
          <w:bCs/>
          <w:sz w:val="22"/>
        </w:rPr>
      </w:pPr>
      <w:bookmarkStart w:id="10" w:name="_Hlk118449674"/>
      <w:r w:rsidRPr="0086041D">
        <w:rPr>
          <w:rFonts w:ascii="Calibri" w:hAnsi="Calibri" w:cs="Calibri"/>
          <w:b/>
          <w:bCs/>
          <w:sz w:val="22"/>
        </w:rPr>
        <w:t>QUESTION 3.</w:t>
      </w:r>
      <w:r w:rsidRPr="30112E97">
        <w:rPr>
          <w:rFonts w:ascii="Calibri" w:hAnsi="Calibri" w:cs="Calibri"/>
          <w:b/>
          <w:bCs/>
          <w:sz w:val="22"/>
        </w:rPr>
        <w:t>4</w:t>
      </w:r>
    </w:p>
    <w:bookmarkEnd w:id="10"/>
    <w:p w14:paraId="3906C05B" w14:textId="77777777" w:rsidR="00453462" w:rsidRDefault="00453462" w:rsidP="00453462">
      <w:pPr>
        <w:pStyle w:val="NoSpacing"/>
        <w:rPr>
          <w:rFonts w:ascii="Calibri" w:hAnsi="Calibri" w:cs="Calibri"/>
          <w:sz w:val="22"/>
        </w:rPr>
      </w:pPr>
      <w:r w:rsidRPr="30112E97">
        <w:rPr>
          <w:rFonts w:ascii="Calibri" w:hAnsi="Calibri" w:cs="Calibri"/>
          <w:sz w:val="22"/>
        </w:rPr>
        <w:t>What changes would need to take place to enable multiple authentications for SMEs, and what use cases would this support?</w:t>
      </w:r>
    </w:p>
    <w:p w14:paraId="530E248C" w14:textId="77777777" w:rsidR="00453462" w:rsidRDefault="00453462" w:rsidP="00453462">
      <w:pPr>
        <w:pStyle w:val="NoSpacing"/>
        <w:rPr>
          <w:rFonts w:ascii="Calibri" w:hAnsi="Calibri" w:cs="Calibri"/>
          <w:sz w:val="22"/>
        </w:rPr>
      </w:pPr>
    </w:p>
    <w:p w14:paraId="609CDF41"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7D2DBCFE" w14:textId="77777777" w:rsidR="00453462" w:rsidRDefault="00453462" w:rsidP="00453462">
      <w:pPr>
        <w:pStyle w:val="NoSpacing"/>
        <w:rPr>
          <w:rFonts w:ascii="Calibri" w:hAnsi="Calibri" w:cs="Calibri"/>
          <w:sz w:val="22"/>
        </w:rPr>
      </w:pPr>
    </w:p>
    <w:p w14:paraId="5EB84A31" w14:textId="77777777" w:rsidR="00453462" w:rsidRDefault="00453462" w:rsidP="00453462">
      <w:pPr>
        <w:pStyle w:val="NoSpacing"/>
        <w:rPr>
          <w:rFonts w:ascii="Calibri" w:hAnsi="Calibri" w:cs="Calibri"/>
          <w:sz w:val="22"/>
        </w:rPr>
      </w:pPr>
    </w:p>
    <w:p w14:paraId="5F03259F" w14:textId="77777777" w:rsidR="00453462" w:rsidRDefault="00453462" w:rsidP="00453462">
      <w:pPr>
        <w:pStyle w:val="NoSpacing"/>
        <w:rPr>
          <w:rFonts w:ascii="Calibri" w:hAnsi="Calibri" w:cs="Calibri"/>
          <w:sz w:val="22"/>
        </w:rPr>
      </w:pPr>
    </w:p>
    <w:p w14:paraId="16C72D37" w14:textId="77777777" w:rsidR="00453462" w:rsidRDefault="00453462" w:rsidP="00453462">
      <w:pPr>
        <w:pStyle w:val="NoSpacing"/>
        <w:rPr>
          <w:rFonts w:ascii="Calibri" w:hAnsi="Calibri" w:cs="Calibri"/>
          <w:sz w:val="22"/>
        </w:rPr>
      </w:pPr>
    </w:p>
    <w:p w14:paraId="0CF2837B" w14:textId="1DBBE4E0" w:rsidR="00453462" w:rsidRPr="00863F3C" w:rsidRDefault="00453462" w:rsidP="00453462">
      <w:pPr>
        <w:pStyle w:val="NoSpacing"/>
        <w:rPr>
          <w:rFonts w:ascii="Calibri" w:hAnsi="Calibri" w:cs="Calibri"/>
          <w:b/>
          <w:bCs/>
          <w:color w:val="7030A0"/>
          <w:sz w:val="24"/>
          <w:szCs w:val="24"/>
        </w:rPr>
      </w:pPr>
      <w:r w:rsidRPr="314AB1C7">
        <w:rPr>
          <w:rFonts w:ascii="Calibri" w:hAnsi="Calibri" w:cs="Calibri"/>
          <w:b/>
          <w:bCs/>
          <w:color w:val="7030A0" w:themeColor="text2"/>
          <w:sz w:val="24"/>
          <w:szCs w:val="24"/>
        </w:rPr>
        <w:t>Section 4 - Which actor(s), including the Future Entity, should play a role in operationalising the items outlined (in Sections 1-3)?</w:t>
      </w:r>
    </w:p>
    <w:p w14:paraId="4EAACDEA" w14:textId="77777777" w:rsidR="00453462" w:rsidRDefault="00453462" w:rsidP="00453462">
      <w:pPr>
        <w:pStyle w:val="NoSpacing"/>
        <w:rPr>
          <w:rFonts w:ascii="Calibri" w:hAnsi="Calibri" w:cs="Calibri"/>
          <w:b/>
          <w:bCs/>
          <w:sz w:val="22"/>
        </w:rPr>
      </w:pPr>
    </w:p>
    <w:p w14:paraId="09AA67BF" w14:textId="77777777" w:rsidR="00453462" w:rsidRPr="0086041D" w:rsidRDefault="00453462" w:rsidP="00453462">
      <w:pPr>
        <w:pStyle w:val="NoSpacing"/>
        <w:rPr>
          <w:rFonts w:ascii="Calibri" w:hAnsi="Calibri" w:cs="Calibri"/>
          <w:b/>
          <w:bCs/>
          <w:sz w:val="22"/>
        </w:rPr>
      </w:pPr>
      <w:r w:rsidRPr="0086041D">
        <w:rPr>
          <w:rFonts w:ascii="Calibri" w:hAnsi="Calibri" w:cs="Calibri"/>
          <w:b/>
          <w:bCs/>
          <w:sz w:val="22"/>
        </w:rPr>
        <w:t xml:space="preserve">QUESTION </w:t>
      </w:r>
      <w:r>
        <w:rPr>
          <w:rFonts w:ascii="Calibri" w:hAnsi="Calibri" w:cs="Calibri"/>
          <w:b/>
          <w:bCs/>
          <w:sz w:val="22"/>
        </w:rPr>
        <w:t>4</w:t>
      </w:r>
      <w:r w:rsidRPr="0086041D">
        <w:rPr>
          <w:rFonts w:ascii="Calibri" w:hAnsi="Calibri" w:cs="Calibri"/>
          <w:b/>
          <w:bCs/>
          <w:sz w:val="22"/>
        </w:rPr>
        <w:t>.</w:t>
      </w:r>
      <w:r>
        <w:rPr>
          <w:rFonts w:ascii="Calibri" w:hAnsi="Calibri" w:cs="Calibri"/>
          <w:b/>
          <w:bCs/>
          <w:sz w:val="22"/>
        </w:rPr>
        <w:t>1</w:t>
      </w:r>
    </w:p>
    <w:p w14:paraId="695AC6C7" w14:textId="77777777" w:rsidR="00453462" w:rsidRDefault="00453462" w:rsidP="00453462">
      <w:pPr>
        <w:pStyle w:val="NoSpacing"/>
        <w:rPr>
          <w:rFonts w:ascii="Calibri" w:hAnsi="Calibri" w:cs="Calibri"/>
          <w:sz w:val="22"/>
        </w:rPr>
      </w:pPr>
      <w:r w:rsidRPr="004D0D7C">
        <w:rPr>
          <w:rFonts w:ascii="Calibri" w:hAnsi="Calibri" w:cs="Calibri"/>
          <w:sz w:val="22"/>
        </w:rPr>
        <w:t xml:space="preserve">What is the role of the future entity in supporting ongoing evidence collection (outlined in section 1) and the delivery of any of the changes highlighted under the short term and </w:t>
      </w:r>
      <w:proofErr w:type="gramStart"/>
      <w:r w:rsidRPr="004D0D7C">
        <w:rPr>
          <w:rFonts w:ascii="Calibri" w:hAnsi="Calibri" w:cs="Calibri"/>
          <w:sz w:val="22"/>
        </w:rPr>
        <w:t>long term</w:t>
      </w:r>
      <w:proofErr w:type="gramEnd"/>
      <w:r w:rsidRPr="004D0D7C">
        <w:rPr>
          <w:rFonts w:ascii="Calibri" w:hAnsi="Calibri" w:cs="Calibri"/>
          <w:sz w:val="22"/>
        </w:rPr>
        <w:t xml:space="preserve"> categories (sections 2 &amp; 3)?</w:t>
      </w:r>
    </w:p>
    <w:p w14:paraId="5A88A991" w14:textId="77777777" w:rsidR="00453462" w:rsidRDefault="00453462" w:rsidP="00453462">
      <w:pPr>
        <w:pStyle w:val="NoSpacing"/>
        <w:rPr>
          <w:rFonts w:ascii="Calibri" w:hAnsi="Calibri" w:cs="Calibri"/>
          <w:b/>
          <w:bCs/>
          <w:sz w:val="22"/>
        </w:rPr>
      </w:pPr>
    </w:p>
    <w:p w14:paraId="47DE0162"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2AE7E10C" w14:textId="77777777" w:rsidR="00453462" w:rsidRDefault="00453462" w:rsidP="00453462">
      <w:pPr>
        <w:pStyle w:val="NoSpacing"/>
        <w:rPr>
          <w:rFonts w:ascii="Calibri" w:hAnsi="Calibri" w:cs="Calibri"/>
          <w:b/>
          <w:bCs/>
          <w:sz w:val="22"/>
        </w:rPr>
      </w:pPr>
    </w:p>
    <w:p w14:paraId="1CB15809" w14:textId="77777777" w:rsidR="00453462" w:rsidRDefault="00453462" w:rsidP="00453462">
      <w:pPr>
        <w:pStyle w:val="NoSpacing"/>
        <w:rPr>
          <w:rFonts w:ascii="Calibri" w:hAnsi="Calibri" w:cs="Calibri"/>
          <w:b/>
          <w:bCs/>
          <w:sz w:val="22"/>
        </w:rPr>
      </w:pPr>
    </w:p>
    <w:p w14:paraId="5A8B2078" w14:textId="77777777" w:rsidR="00453462" w:rsidRDefault="00453462" w:rsidP="00453462">
      <w:pPr>
        <w:pStyle w:val="NoSpacing"/>
        <w:rPr>
          <w:rFonts w:ascii="Calibri" w:hAnsi="Calibri" w:cs="Calibri"/>
          <w:b/>
          <w:bCs/>
          <w:sz w:val="22"/>
        </w:rPr>
      </w:pPr>
    </w:p>
    <w:p w14:paraId="26697536" w14:textId="77777777" w:rsidR="00453462" w:rsidRDefault="00453462" w:rsidP="00453462">
      <w:pPr>
        <w:pStyle w:val="NoSpacing"/>
        <w:rPr>
          <w:rFonts w:ascii="Calibri" w:hAnsi="Calibri" w:cs="Calibri"/>
          <w:b/>
          <w:bCs/>
          <w:sz w:val="22"/>
        </w:rPr>
      </w:pPr>
    </w:p>
    <w:p w14:paraId="20F66FA0" w14:textId="77777777" w:rsidR="00453462" w:rsidRPr="0086041D" w:rsidRDefault="00453462" w:rsidP="00453462">
      <w:pPr>
        <w:pStyle w:val="NoSpacing"/>
        <w:rPr>
          <w:rFonts w:ascii="Calibri" w:hAnsi="Calibri" w:cs="Calibri"/>
          <w:b/>
          <w:bCs/>
          <w:sz w:val="22"/>
        </w:rPr>
      </w:pPr>
      <w:bookmarkStart w:id="11" w:name="_Hlk118449763"/>
      <w:r w:rsidRPr="0086041D">
        <w:rPr>
          <w:rFonts w:ascii="Calibri" w:hAnsi="Calibri" w:cs="Calibri"/>
          <w:b/>
          <w:bCs/>
          <w:sz w:val="22"/>
        </w:rPr>
        <w:t xml:space="preserve">QUESTION </w:t>
      </w:r>
      <w:r>
        <w:rPr>
          <w:rFonts w:ascii="Calibri" w:hAnsi="Calibri" w:cs="Calibri"/>
          <w:b/>
          <w:bCs/>
          <w:sz w:val="22"/>
        </w:rPr>
        <w:t>4.2</w:t>
      </w:r>
    </w:p>
    <w:bookmarkEnd w:id="11"/>
    <w:p w14:paraId="292509BE" w14:textId="77777777" w:rsidR="00453462" w:rsidRDefault="00453462" w:rsidP="00453462">
      <w:pPr>
        <w:pStyle w:val="NoSpacing"/>
        <w:rPr>
          <w:rFonts w:ascii="Calibri" w:hAnsi="Calibri" w:cs="Calibri"/>
          <w:sz w:val="22"/>
        </w:rPr>
      </w:pPr>
      <w:r w:rsidRPr="004D0D7C">
        <w:rPr>
          <w:rFonts w:ascii="Calibri" w:hAnsi="Calibri" w:cs="Calibri"/>
          <w:sz w:val="22"/>
        </w:rPr>
        <w:t>Where will regulatory and legislative changes be required in supporting the delivery of the proposed solutions? In what other ways can JROC facilitate progress, e.g., roundtable, industry sprints?</w:t>
      </w:r>
    </w:p>
    <w:p w14:paraId="0CF395D8" w14:textId="77777777" w:rsidR="00453462" w:rsidRDefault="00453462" w:rsidP="00453462">
      <w:pPr>
        <w:pStyle w:val="NoSpacing"/>
        <w:rPr>
          <w:rFonts w:ascii="Calibri" w:hAnsi="Calibri" w:cs="Calibri"/>
          <w:sz w:val="22"/>
        </w:rPr>
      </w:pPr>
    </w:p>
    <w:p w14:paraId="77C82E72"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55AAC758" w14:textId="77777777" w:rsidR="00453462" w:rsidRDefault="00453462" w:rsidP="00453462">
      <w:pPr>
        <w:pStyle w:val="NoSpacing"/>
        <w:rPr>
          <w:rFonts w:ascii="Calibri" w:hAnsi="Calibri" w:cs="Calibri"/>
          <w:sz w:val="22"/>
        </w:rPr>
      </w:pPr>
    </w:p>
    <w:p w14:paraId="13AE6598" w14:textId="77777777" w:rsidR="00453462" w:rsidRDefault="00453462" w:rsidP="00453462">
      <w:pPr>
        <w:pStyle w:val="NoSpacing"/>
        <w:rPr>
          <w:rFonts w:ascii="Calibri" w:hAnsi="Calibri" w:cs="Calibri"/>
          <w:sz w:val="22"/>
        </w:rPr>
      </w:pPr>
    </w:p>
    <w:p w14:paraId="247C3DE7" w14:textId="77777777" w:rsidR="00453462" w:rsidRDefault="00453462" w:rsidP="00453462">
      <w:pPr>
        <w:pStyle w:val="NoSpacing"/>
        <w:rPr>
          <w:rFonts w:ascii="Calibri" w:hAnsi="Calibri" w:cs="Calibri"/>
          <w:sz w:val="22"/>
        </w:rPr>
      </w:pPr>
    </w:p>
    <w:p w14:paraId="0BE3475A" w14:textId="77777777" w:rsidR="00453462" w:rsidRDefault="00453462" w:rsidP="00453462">
      <w:pPr>
        <w:pStyle w:val="NoSpacing"/>
        <w:rPr>
          <w:rFonts w:ascii="Calibri" w:hAnsi="Calibri" w:cs="Calibri"/>
          <w:sz w:val="22"/>
        </w:rPr>
      </w:pPr>
    </w:p>
    <w:p w14:paraId="66CBBF75" w14:textId="77777777" w:rsidR="00453462" w:rsidRPr="0086041D" w:rsidRDefault="00453462" w:rsidP="00453462">
      <w:pPr>
        <w:pStyle w:val="NoSpacing"/>
        <w:rPr>
          <w:rFonts w:ascii="Calibri" w:hAnsi="Calibri" w:cs="Calibri"/>
          <w:b/>
          <w:bCs/>
          <w:sz w:val="22"/>
        </w:rPr>
      </w:pPr>
      <w:r w:rsidRPr="0086041D">
        <w:rPr>
          <w:rFonts w:ascii="Calibri" w:hAnsi="Calibri" w:cs="Calibri"/>
          <w:b/>
          <w:bCs/>
          <w:sz w:val="22"/>
        </w:rPr>
        <w:t xml:space="preserve">QUESTION </w:t>
      </w:r>
      <w:r>
        <w:rPr>
          <w:rFonts w:ascii="Calibri" w:hAnsi="Calibri" w:cs="Calibri"/>
          <w:b/>
          <w:bCs/>
          <w:sz w:val="22"/>
        </w:rPr>
        <w:t>4.3</w:t>
      </w:r>
    </w:p>
    <w:p w14:paraId="317CE411" w14:textId="77777777" w:rsidR="00453462" w:rsidRPr="004D0D7C" w:rsidRDefault="00453462" w:rsidP="00453462">
      <w:pPr>
        <w:pStyle w:val="NoSpacing"/>
        <w:rPr>
          <w:rFonts w:ascii="Calibri" w:hAnsi="Calibri" w:cs="Calibri"/>
          <w:sz w:val="22"/>
        </w:rPr>
      </w:pPr>
    </w:p>
    <w:p w14:paraId="1F461D9F" w14:textId="77777777" w:rsidR="00453462" w:rsidRDefault="00453462" w:rsidP="00453462">
      <w:pPr>
        <w:pStyle w:val="NoSpacing"/>
        <w:rPr>
          <w:rFonts w:ascii="Calibri" w:hAnsi="Calibri" w:cs="Calibri"/>
          <w:sz w:val="22"/>
        </w:rPr>
      </w:pPr>
      <w:r w:rsidRPr="004D0D7C">
        <w:rPr>
          <w:rFonts w:ascii="Calibri" w:hAnsi="Calibri" w:cs="Calibri"/>
          <w:sz w:val="22"/>
        </w:rPr>
        <w:t>What in your view are the top 3 short-term priorities and top 3 longer-term priorities to be addressed in a roadmap for the future development of open banking+?</w:t>
      </w:r>
    </w:p>
    <w:p w14:paraId="5FEB0E23" w14:textId="77777777" w:rsidR="00453462" w:rsidRDefault="00453462" w:rsidP="00453462">
      <w:pPr>
        <w:pStyle w:val="NoSpacing"/>
        <w:rPr>
          <w:rFonts w:ascii="Calibri" w:hAnsi="Calibri" w:cs="Calibri"/>
          <w:sz w:val="22"/>
        </w:rPr>
      </w:pPr>
    </w:p>
    <w:p w14:paraId="578A4974" w14:textId="77777777" w:rsidR="00453462" w:rsidRPr="0060613B" w:rsidRDefault="00453462" w:rsidP="00453462">
      <w:pPr>
        <w:pStyle w:val="NoSpacing"/>
        <w:jc w:val="both"/>
        <w:rPr>
          <w:rFonts w:ascii="Calibri" w:hAnsi="Calibri" w:cs="Calibri"/>
          <w:b/>
          <w:bCs/>
          <w:sz w:val="22"/>
          <w:u w:val="single"/>
        </w:rPr>
      </w:pPr>
      <w:r w:rsidRPr="7523D4AF">
        <w:rPr>
          <w:rFonts w:ascii="Calibri" w:hAnsi="Calibri" w:cs="Calibri"/>
          <w:b/>
          <w:bCs/>
          <w:sz w:val="22"/>
          <w:u w:val="single"/>
        </w:rPr>
        <w:t>Response</w:t>
      </w:r>
    </w:p>
    <w:p w14:paraId="6F30C0D4" w14:textId="77777777" w:rsidR="00453462" w:rsidRDefault="00453462" w:rsidP="00453462">
      <w:pPr>
        <w:pStyle w:val="NoSpacing"/>
        <w:rPr>
          <w:rFonts w:ascii="Calibri" w:hAnsi="Calibri" w:cs="Calibri"/>
          <w:sz w:val="22"/>
        </w:rPr>
      </w:pPr>
    </w:p>
    <w:p w14:paraId="3C626F1D" w14:textId="77777777" w:rsidR="00453462" w:rsidRDefault="00453462" w:rsidP="00453462">
      <w:pPr>
        <w:pStyle w:val="NoSpacing"/>
        <w:rPr>
          <w:rFonts w:ascii="Calibri" w:hAnsi="Calibri" w:cs="Calibri"/>
          <w:sz w:val="22"/>
        </w:rPr>
      </w:pPr>
    </w:p>
    <w:p w14:paraId="274D8D2B" w14:textId="77777777" w:rsidR="00453462" w:rsidRDefault="00453462" w:rsidP="00453462">
      <w:pPr>
        <w:pStyle w:val="NoSpacing"/>
        <w:rPr>
          <w:rFonts w:ascii="Calibri" w:hAnsi="Calibri" w:cs="Calibri"/>
          <w:sz w:val="22"/>
        </w:rPr>
      </w:pPr>
    </w:p>
    <w:p w14:paraId="652D7818" w14:textId="77777777" w:rsidR="00453462" w:rsidRDefault="00453462" w:rsidP="00453462">
      <w:pPr>
        <w:pStyle w:val="NoSpacing"/>
        <w:rPr>
          <w:rFonts w:ascii="Calibri" w:hAnsi="Calibri" w:cs="Calibri"/>
          <w:sz w:val="22"/>
        </w:rPr>
      </w:pPr>
    </w:p>
    <w:p w14:paraId="1C6529E1" w14:textId="77777777" w:rsidR="00453462" w:rsidRDefault="00453462" w:rsidP="00453462">
      <w:pPr>
        <w:pStyle w:val="NoSpacing"/>
        <w:rPr>
          <w:rFonts w:ascii="Calibri" w:hAnsi="Calibri" w:cs="Calibri"/>
          <w:sz w:val="22"/>
        </w:rPr>
      </w:pPr>
    </w:p>
    <w:p w14:paraId="4A13FEA1" w14:textId="77777777" w:rsidR="00453462" w:rsidRPr="0086041D" w:rsidRDefault="00453462" w:rsidP="00453462">
      <w:pPr>
        <w:pStyle w:val="NoSpacing"/>
        <w:rPr>
          <w:rFonts w:ascii="Calibri" w:hAnsi="Calibri" w:cs="Calibri"/>
          <w:b/>
          <w:bCs/>
          <w:sz w:val="22"/>
        </w:rPr>
      </w:pPr>
      <w:r w:rsidRPr="0086041D">
        <w:rPr>
          <w:rFonts w:ascii="Calibri" w:hAnsi="Calibri" w:cs="Calibri"/>
          <w:b/>
          <w:bCs/>
          <w:sz w:val="22"/>
        </w:rPr>
        <w:t xml:space="preserve">QUESTION </w:t>
      </w:r>
      <w:r>
        <w:rPr>
          <w:rFonts w:ascii="Calibri" w:hAnsi="Calibri" w:cs="Calibri"/>
          <w:b/>
          <w:bCs/>
          <w:sz w:val="22"/>
        </w:rPr>
        <w:t>4.4</w:t>
      </w:r>
    </w:p>
    <w:p w14:paraId="7C1C480B" w14:textId="77777777" w:rsidR="00453462" w:rsidRDefault="00453462" w:rsidP="00453462">
      <w:pPr>
        <w:pStyle w:val="NoSpacing"/>
        <w:rPr>
          <w:rFonts w:ascii="Calibri" w:hAnsi="Calibri" w:cs="Calibri"/>
          <w:sz w:val="22"/>
        </w:rPr>
      </w:pPr>
      <w:r w:rsidRPr="004D0D7C">
        <w:rPr>
          <w:rFonts w:ascii="Calibri" w:hAnsi="Calibri" w:cs="Calibri"/>
          <w:sz w:val="22"/>
        </w:rPr>
        <w:lastRenderedPageBreak/>
        <w:t>Should the future entity assume the role of a central standard setting body to develop, maintain and monitor future open banking standards or do more/less? If not the future entity, whom? How is competition best ensured?</w:t>
      </w:r>
    </w:p>
    <w:p w14:paraId="6404BADD" w14:textId="77777777" w:rsidR="00453462" w:rsidRDefault="00453462" w:rsidP="00453462">
      <w:pPr>
        <w:pStyle w:val="NoSpacing"/>
        <w:rPr>
          <w:rFonts w:ascii="Calibri" w:hAnsi="Calibri" w:cs="Calibri"/>
          <w:sz w:val="22"/>
        </w:rPr>
      </w:pPr>
    </w:p>
    <w:p w14:paraId="2481ADA4" w14:textId="77777777" w:rsidR="00453462" w:rsidRPr="0060613B" w:rsidRDefault="00453462" w:rsidP="00453462">
      <w:pPr>
        <w:pStyle w:val="NoSpacing"/>
        <w:jc w:val="both"/>
        <w:rPr>
          <w:rFonts w:ascii="Calibri" w:hAnsi="Calibri" w:cs="Calibri"/>
          <w:b/>
          <w:bCs/>
          <w:sz w:val="22"/>
          <w:u w:val="single"/>
        </w:rPr>
      </w:pPr>
      <w:r w:rsidRPr="7523D4AF">
        <w:rPr>
          <w:rFonts w:ascii="Calibri" w:hAnsi="Calibri" w:cs="Calibri"/>
          <w:b/>
          <w:bCs/>
          <w:sz w:val="22"/>
          <w:u w:val="single"/>
        </w:rPr>
        <w:t>Response</w:t>
      </w:r>
    </w:p>
    <w:p w14:paraId="1DEF4200" w14:textId="77777777" w:rsidR="00453462" w:rsidRDefault="00453462" w:rsidP="00453462">
      <w:pPr>
        <w:pStyle w:val="NoSpacing"/>
        <w:rPr>
          <w:rFonts w:ascii="Calibri" w:hAnsi="Calibri" w:cs="Calibri"/>
          <w:sz w:val="22"/>
        </w:rPr>
      </w:pPr>
    </w:p>
    <w:p w14:paraId="7EC3B02B" w14:textId="77777777" w:rsidR="00453462" w:rsidRDefault="00453462" w:rsidP="00453462">
      <w:pPr>
        <w:pStyle w:val="NoSpacing"/>
        <w:rPr>
          <w:rFonts w:ascii="Calibri" w:hAnsi="Calibri" w:cs="Calibri"/>
          <w:sz w:val="22"/>
        </w:rPr>
      </w:pPr>
    </w:p>
    <w:p w14:paraId="344A6E56" w14:textId="77777777" w:rsidR="00453462" w:rsidRDefault="00453462" w:rsidP="00453462">
      <w:pPr>
        <w:pStyle w:val="NoSpacing"/>
        <w:rPr>
          <w:rFonts w:ascii="Calibri" w:hAnsi="Calibri" w:cs="Calibri"/>
          <w:sz w:val="22"/>
        </w:rPr>
      </w:pPr>
    </w:p>
    <w:p w14:paraId="2677B7E1" w14:textId="77777777" w:rsidR="00453462" w:rsidRDefault="00453462" w:rsidP="00453462">
      <w:pPr>
        <w:pStyle w:val="NoSpacing"/>
        <w:rPr>
          <w:rFonts w:ascii="Calibri" w:hAnsi="Calibri" w:cs="Calibri"/>
          <w:sz w:val="22"/>
        </w:rPr>
      </w:pPr>
    </w:p>
    <w:p w14:paraId="0F72143A" w14:textId="77777777" w:rsidR="00453462" w:rsidRDefault="00453462" w:rsidP="00453462">
      <w:pPr>
        <w:pStyle w:val="NoSpacing"/>
        <w:rPr>
          <w:rFonts w:ascii="Calibri" w:hAnsi="Calibri" w:cs="Calibri"/>
          <w:sz w:val="22"/>
        </w:rPr>
      </w:pPr>
    </w:p>
    <w:p w14:paraId="0886F3D6" w14:textId="14EAD174" w:rsidR="00453462" w:rsidRPr="0086041D" w:rsidRDefault="00453462" w:rsidP="00453462">
      <w:pPr>
        <w:pStyle w:val="NoSpacing"/>
        <w:rPr>
          <w:rFonts w:ascii="Calibri" w:hAnsi="Calibri" w:cs="Calibri"/>
          <w:b/>
          <w:bCs/>
          <w:sz w:val="22"/>
        </w:rPr>
      </w:pPr>
      <w:r w:rsidRPr="0086041D">
        <w:rPr>
          <w:rFonts w:ascii="Calibri" w:hAnsi="Calibri" w:cs="Calibri"/>
          <w:b/>
          <w:bCs/>
          <w:sz w:val="22"/>
        </w:rPr>
        <w:t xml:space="preserve">QUESTION </w:t>
      </w:r>
      <w:r>
        <w:rPr>
          <w:rFonts w:ascii="Calibri" w:hAnsi="Calibri" w:cs="Calibri"/>
          <w:b/>
          <w:bCs/>
          <w:sz w:val="22"/>
        </w:rPr>
        <w:t>4.5</w:t>
      </w:r>
    </w:p>
    <w:p w14:paraId="3C44FC69" w14:textId="77777777" w:rsidR="00453462" w:rsidRDefault="00453462" w:rsidP="00453462">
      <w:pPr>
        <w:pStyle w:val="NoSpacing"/>
        <w:rPr>
          <w:rFonts w:ascii="Calibri" w:hAnsi="Calibri" w:cs="Calibri"/>
          <w:sz w:val="22"/>
        </w:rPr>
      </w:pPr>
      <w:r w:rsidRPr="004D0D7C">
        <w:rPr>
          <w:rFonts w:ascii="Calibri" w:hAnsi="Calibri" w:cs="Calibri"/>
          <w:sz w:val="22"/>
        </w:rPr>
        <w:t xml:space="preserve">How should a central standards body be funded, for example tiered membership, regulatory levy, annual </w:t>
      </w:r>
      <w:proofErr w:type="gramStart"/>
      <w:r w:rsidRPr="004D0D7C">
        <w:rPr>
          <w:rFonts w:ascii="Calibri" w:hAnsi="Calibri" w:cs="Calibri"/>
          <w:sz w:val="22"/>
        </w:rPr>
        <w:t>fees</w:t>
      </w:r>
      <w:proofErr w:type="gramEnd"/>
      <w:r w:rsidRPr="004D0D7C">
        <w:rPr>
          <w:rFonts w:ascii="Calibri" w:hAnsi="Calibri" w:cs="Calibri"/>
          <w:sz w:val="22"/>
        </w:rPr>
        <w:t xml:space="preserve"> or a pay-for-use model? Should fees be based on market size, API numbers, customer base or other metrics?</w:t>
      </w:r>
    </w:p>
    <w:p w14:paraId="3D940D4E" w14:textId="77777777" w:rsidR="00453462" w:rsidRDefault="00453462" w:rsidP="00453462">
      <w:pPr>
        <w:pStyle w:val="NoSpacing"/>
        <w:rPr>
          <w:rFonts w:ascii="Calibri" w:hAnsi="Calibri" w:cs="Calibri"/>
          <w:sz w:val="22"/>
        </w:rPr>
      </w:pPr>
    </w:p>
    <w:p w14:paraId="73CF35E9"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6F541DE8" w14:textId="77777777" w:rsidR="00453462" w:rsidRDefault="00453462" w:rsidP="00453462">
      <w:pPr>
        <w:pStyle w:val="NoSpacing"/>
        <w:rPr>
          <w:rFonts w:ascii="Calibri" w:hAnsi="Calibri" w:cs="Calibri"/>
          <w:sz w:val="22"/>
        </w:rPr>
      </w:pPr>
    </w:p>
    <w:p w14:paraId="090C4DA3" w14:textId="77777777" w:rsidR="00453462" w:rsidRDefault="00453462" w:rsidP="00453462">
      <w:pPr>
        <w:pStyle w:val="NoSpacing"/>
        <w:rPr>
          <w:rFonts w:ascii="Calibri" w:hAnsi="Calibri" w:cs="Calibri"/>
          <w:sz w:val="22"/>
        </w:rPr>
      </w:pPr>
    </w:p>
    <w:p w14:paraId="380B1F89" w14:textId="77777777" w:rsidR="00453462" w:rsidRDefault="00453462" w:rsidP="00453462">
      <w:pPr>
        <w:pStyle w:val="NoSpacing"/>
        <w:rPr>
          <w:rFonts w:ascii="Calibri" w:hAnsi="Calibri" w:cs="Calibri"/>
          <w:sz w:val="22"/>
        </w:rPr>
      </w:pPr>
    </w:p>
    <w:p w14:paraId="130836CC" w14:textId="77777777" w:rsidR="00453462" w:rsidRPr="0086041D" w:rsidRDefault="00453462" w:rsidP="00453462">
      <w:pPr>
        <w:pStyle w:val="NoSpacing"/>
        <w:rPr>
          <w:rFonts w:ascii="Calibri" w:hAnsi="Calibri" w:cs="Calibri"/>
          <w:b/>
          <w:bCs/>
          <w:sz w:val="22"/>
        </w:rPr>
      </w:pPr>
      <w:r w:rsidRPr="0086041D">
        <w:rPr>
          <w:rFonts w:ascii="Calibri" w:hAnsi="Calibri" w:cs="Calibri"/>
          <w:b/>
          <w:bCs/>
          <w:sz w:val="22"/>
        </w:rPr>
        <w:t xml:space="preserve">QUESTION </w:t>
      </w:r>
      <w:r>
        <w:rPr>
          <w:rFonts w:ascii="Calibri" w:hAnsi="Calibri" w:cs="Calibri"/>
          <w:b/>
          <w:bCs/>
          <w:sz w:val="22"/>
        </w:rPr>
        <w:t>4.6</w:t>
      </w:r>
    </w:p>
    <w:p w14:paraId="3D2AD905" w14:textId="77777777" w:rsidR="00453462" w:rsidRDefault="00453462" w:rsidP="00453462">
      <w:pPr>
        <w:pStyle w:val="NoSpacing"/>
        <w:rPr>
          <w:rFonts w:ascii="Calibri" w:hAnsi="Calibri" w:cs="Calibri"/>
          <w:sz w:val="22"/>
        </w:rPr>
      </w:pPr>
      <w:r w:rsidRPr="004D0D7C">
        <w:rPr>
          <w:rFonts w:ascii="Calibri" w:hAnsi="Calibri" w:cs="Calibri"/>
          <w:sz w:val="22"/>
        </w:rPr>
        <w:t xml:space="preserve">We received several responses regarding the way in which trust services (currently the OBIE Directory, including provision of certificates and NCA/FCA permissions checking). Which model of delivery do you prefer: </w:t>
      </w:r>
    </w:p>
    <w:p w14:paraId="2FD47566" w14:textId="77777777" w:rsidR="00453462" w:rsidRDefault="00453462" w:rsidP="00453462">
      <w:pPr>
        <w:pStyle w:val="NoSpacing"/>
        <w:numPr>
          <w:ilvl w:val="0"/>
          <w:numId w:val="10"/>
        </w:numPr>
        <w:rPr>
          <w:rFonts w:ascii="Calibri" w:hAnsi="Calibri" w:cs="Calibri"/>
          <w:sz w:val="22"/>
        </w:rPr>
      </w:pPr>
      <w:r w:rsidRPr="004D0D7C">
        <w:rPr>
          <w:rFonts w:ascii="Calibri" w:hAnsi="Calibri" w:cs="Calibri"/>
          <w:sz w:val="22"/>
        </w:rPr>
        <w:t>a single centralised model</w:t>
      </w:r>
    </w:p>
    <w:p w14:paraId="04A8A911" w14:textId="77777777" w:rsidR="00453462" w:rsidRDefault="00453462" w:rsidP="00453462">
      <w:pPr>
        <w:pStyle w:val="NoSpacing"/>
        <w:numPr>
          <w:ilvl w:val="0"/>
          <w:numId w:val="10"/>
        </w:numPr>
        <w:rPr>
          <w:rFonts w:ascii="Calibri" w:hAnsi="Calibri" w:cs="Calibri"/>
          <w:sz w:val="22"/>
        </w:rPr>
      </w:pPr>
      <w:r w:rsidRPr="004D0D7C">
        <w:rPr>
          <w:rFonts w:ascii="Calibri" w:hAnsi="Calibri" w:cs="Calibri"/>
          <w:sz w:val="22"/>
        </w:rPr>
        <w:t xml:space="preserve"> ii) a federated model, whereby certificates can be provided by approved actors, or</w:t>
      </w:r>
    </w:p>
    <w:p w14:paraId="556AB0F0" w14:textId="77777777" w:rsidR="00453462" w:rsidRDefault="00453462" w:rsidP="00453462">
      <w:pPr>
        <w:pStyle w:val="NoSpacing"/>
        <w:numPr>
          <w:ilvl w:val="0"/>
          <w:numId w:val="10"/>
        </w:numPr>
        <w:rPr>
          <w:rFonts w:ascii="Calibri" w:hAnsi="Calibri" w:cs="Calibri"/>
          <w:sz w:val="22"/>
        </w:rPr>
      </w:pPr>
      <w:r w:rsidRPr="004D0D7C">
        <w:rPr>
          <w:rFonts w:ascii="Calibri" w:hAnsi="Calibri" w:cs="Calibri"/>
          <w:sz w:val="22"/>
        </w:rPr>
        <w:t xml:space="preserve"> iii) another option (please explain).</w:t>
      </w:r>
    </w:p>
    <w:p w14:paraId="7912D721" w14:textId="77777777" w:rsidR="00453462" w:rsidRDefault="00453462" w:rsidP="00453462">
      <w:pPr>
        <w:pStyle w:val="NoSpacing"/>
        <w:rPr>
          <w:rFonts w:ascii="Calibri" w:hAnsi="Calibri" w:cs="Calibri"/>
          <w:sz w:val="22"/>
        </w:rPr>
      </w:pPr>
      <w:r w:rsidRPr="004D0D7C">
        <w:rPr>
          <w:rFonts w:ascii="Calibri" w:hAnsi="Calibri" w:cs="Calibri"/>
          <w:sz w:val="22"/>
        </w:rPr>
        <w:t xml:space="preserve"> Please explain your reasoning e.g., evidence from other jurisdictions. </w:t>
      </w:r>
    </w:p>
    <w:p w14:paraId="62D3F510" w14:textId="77777777" w:rsidR="00453462" w:rsidRDefault="00453462" w:rsidP="00453462">
      <w:pPr>
        <w:pStyle w:val="NoSpacing"/>
        <w:rPr>
          <w:rFonts w:ascii="Calibri" w:hAnsi="Calibri" w:cs="Calibri"/>
          <w:sz w:val="22"/>
        </w:rPr>
      </w:pPr>
    </w:p>
    <w:p w14:paraId="786D4C30" w14:textId="77777777" w:rsidR="00453462" w:rsidRPr="0060613B"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1410C46D" w14:textId="77777777" w:rsidR="00453462" w:rsidRDefault="00453462" w:rsidP="00453462">
      <w:pPr>
        <w:pStyle w:val="NoSpacing"/>
        <w:rPr>
          <w:rFonts w:ascii="Calibri" w:hAnsi="Calibri" w:cs="Calibri"/>
          <w:sz w:val="22"/>
        </w:rPr>
      </w:pPr>
    </w:p>
    <w:p w14:paraId="624C4E28" w14:textId="77777777" w:rsidR="00453462" w:rsidRDefault="00453462" w:rsidP="00453462">
      <w:pPr>
        <w:pStyle w:val="NoSpacing"/>
        <w:rPr>
          <w:rFonts w:ascii="Calibri" w:hAnsi="Calibri" w:cs="Calibri"/>
          <w:sz w:val="22"/>
        </w:rPr>
      </w:pPr>
    </w:p>
    <w:p w14:paraId="245F3617" w14:textId="77777777" w:rsidR="00453462" w:rsidRDefault="00453462" w:rsidP="00453462">
      <w:pPr>
        <w:pStyle w:val="NoSpacing"/>
        <w:rPr>
          <w:rFonts w:ascii="Calibri" w:hAnsi="Calibri" w:cs="Calibri"/>
          <w:sz w:val="22"/>
        </w:rPr>
      </w:pPr>
    </w:p>
    <w:p w14:paraId="34417230" w14:textId="77777777" w:rsidR="00453462" w:rsidRPr="0086041D" w:rsidRDefault="00453462" w:rsidP="00453462">
      <w:pPr>
        <w:pStyle w:val="NoSpacing"/>
        <w:rPr>
          <w:rFonts w:ascii="Calibri" w:hAnsi="Calibri" w:cs="Calibri"/>
          <w:b/>
          <w:bCs/>
          <w:sz w:val="22"/>
        </w:rPr>
      </w:pPr>
      <w:r w:rsidRPr="0086041D">
        <w:rPr>
          <w:rFonts w:ascii="Calibri" w:hAnsi="Calibri" w:cs="Calibri"/>
          <w:b/>
          <w:bCs/>
          <w:sz w:val="22"/>
        </w:rPr>
        <w:t xml:space="preserve">QUESTION </w:t>
      </w:r>
      <w:r>
        <w:rPr>
          <w:rFonts w:ascii="Calibri" w:hAnsi="Calibri" w:cs="Calibri"/>
          <w:b/>
          <w:bCs/>
          <w:sz w:val="22"/>
        </w:rPr>
        <w:t>4.7</w:t>
      </w:r>
    </w:p>
    <w:p w14:paraId="4DC67952" w14:textId="77777777" w:rsidR="00453462" w:rsidRDefault="00453462" w:rsidP="00453462">
      <w:pPr>
        <w:pStyle w:val="NoSpacing"/>
        <w:rPr>
          <w:rFonts w:ascii="Calibri" w:hAnsi="Calibri" w:cs="Calibri"/>
          <w:sz w:val="22"/>
        </w:rPr>
      </w:pPr>
      <w:r w:rsidRPr="004D0D7C">
        <w:rPr>
          <w:rFonts w:ascii="Calibri" w:hAnsi="Calibri" w:cs="Calibri"/>
          <w:sz w:val="22"/>
        </w:rPr>
        <w:t>To deliver the vision of open banking+, what other functions should a future entity carry out (if any), apart from concerning standards setting and trust services? (e.g., development of multilateral frameworks, monitoring, participant support, ecosystem development and promotion). How should these be funded?</w:t>
      </w:r>
    </w:p>
    <w:p w14:paraId="52292F7B" w14:textId="77777777" w:rsidR="00453462" w:rsidRDefault="00453462" w:rsidP="00453462">
      <w:pPr>
        <w:pStyle w:val="NoSpacing"/>
        <w:rPr>
          <w:rFonts w:ascii="Calibri" w:hAnsi="Calibri" w:cs="Calibri"/>
          <w:sz w:val="22"/>
        </w:rPr>
      </w:pPr>
    </w:p>
    <w:p w14:paraId="110F62B8" w14:textId="77777777" w:rsidR="00453462" w:rsidRDefault="00453462" w:rsidP="00453462">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7E9A2B27" w14:textId="77777777" w:rsidR="00C522C5" w:rsidRDefault="00C522C5" w:rsidP="00453462">
      <w:pPr>
        <w:pStyle w:val="NoSpacing"/>
        <w:jc w:val="both"/>
        <w:rPr>
          <w:rFonts w:ascii="Calibri" w:hAnsi="Calibri" w:cs="Calibri"/>
          <w:b/>
          <w:bCs/>
          <w:sz w:val="22"/>
          <w:szCs w:val="28"/>
          <w:u w:val="single"/>
        </w:rPr>
      </w:pPr>
    </w:p>
    <w:p w14:paraId="17A9D817" w14:textId="77777777" w:rsidR="00C522C5" w:rsidRDefault="00C522C5" w:rsidP="00453462">
      <w:pPr>
        <w:pStyle w:val="NoSpacing"/>
        <w:jc w:val="both"/>
        <w:rPr>
          <w:rFonts w:ascii="Calibri" w:hAnsi="Calibri" w:cs="Calibri"/>
          <w:b/>
          <w:bCs/>
          <w:sz w:val="22"/>
          <w:szCs w:val="28"/>
          <w:u w:val="single"/>
        </w:rPr>
      </w:pPr>
    </w:p>
    <w:p w14:paraId="770CFE08" w14:textId="77777777" w:rsidR="00C522C5" w:rsidRDefault="00C522C5" w:rsidP="00453462">
      <w:pPr>
        <w:pStyle w:val="NoSpacing"/>
        <w:jc w:val="both"/>
        <w:rPr>
          <w:rFonts w:ascii="Calibri" w:hAnsi="Calibri" w:cs="Calibri"/>
          <w:b/>
          <w:bCs/>
          <w:sz w:val="22"/>
          <w:szCs w:val="28"/>
          <w:u w:val="single"/>
        </w:rPr>
      </w:pPr>
    </w:p>
    <w:p w14:paraId="19A82569" w14:textId="77777777" w:rsidR="00C522C5" w:rsidRDefault="00C522C5" w:rsidP="00453462">
      <w:pPr>
        <w:pStyle w:val="NoSpacing"/>
        <w:jc w:val="both"/>
        <w:rPr>
          <w:rFonts w:ascii="Calibri" w:hAnsi="Calibri" w:cs="Calibri"/>
          <w:b/>
          <w:bCs/>
          <w:sz w:val="22"/>
          <w:szCs w:val="28"/>
          <w:u w:val="single"/>
        </w:rPr>
      </w:pPr>
    </w:p>
    <w:p w14:paraId="57174CC2" w14:textId="2E3B29D4" w:rsidR="00C522C5" w:rsidRDefault="33A42F35" w:rsidP="5F4803F9">
      <w:pPr>
        <w:pStyle w:val="NoSpacing"/>
        <w:jc w:val="both"/>
        <w:rPr>
          <w:rFonts w:ascii="Calibri" w:eastAsia="Calibri" w:hAnsi="Calibri" w:cs="Calibri"/>
          <w:color w:val="000000"/>
          <w:sz w:val="22"/>
        </w:rPr>
      </w:pPr>
      <w:r w:rsidRPr="5F4803F9">
        <w:rPr>
          <w:rFonts w:ascii="Calibri" w:eastAsia="Calibri" w:hAnsi="Calibri" w:cs="Calibri"/>
          <w:b/>
          <w:bCs/>
          <w:color w:val="000000"/>
          <w:sz w:val="22"/>
        </w:rPr>
        <w:t xml:space="preserve">ADDITIONAL COMMENTARY: </w:t>
      </w:r>
    </w:p>
    <w:p w14:paraId="10FE1D4A" w14:textId="5F284156" w:rsidR="00C522C5" w:rsidRDefault="33A42F35" w:rsidP="5F4803F9">
      <w:pPr>
        <w:pStyle w:val="NoSpacing"/>
        <w:jc w:val="both"/>
      </w:pPr>
      <w:r w:rsidRPr="5F4803F9">
        <w:rPr>
          <w:rFonts w:ascii="Calibri" w:eastAsia="Calibri" w:hAnsi="Calibri" w:cs="Calibri"/>
          <w:color w:val="000000"/>
          <w:sz w:val="22"/>
        </w:rPr>
        <w:t>Please add additional commentary if there are topics which respondents feel would warrant consideration by the Committee.  Please provide rationale and evidence.</w:t>
      </w:r>
    </w:p>
    <w:p w14:paraId="11ED937C" w14:textId="77777777" w:rsidR="00C522C5" w:rsidRDefault="00C522C5" w:rsidP="00453462">
      <w:pPr>
        <w:pStyle w:val="NoSpacing"/>
        <w:jc w:val="both"/>
        <w:rPr>
          <w:rFonts w:ascii="Calibri" w:hAnsi="Calibri" w:cs="Calibri"/>
          <w:b/>
          <w:bCs/>
          <w:sz w:val="22"/>
          <w:szCs w:val="28"/>
          <w:u w:val="single"/>
        </w:rPr>
      </w:pPr>
    </w:p>
    <w:p w14:paraId="680DCC77" w14:textId="77777777" w:rsidR="00C522C5" w:rsidRDefault="33A42F35" w:rsidP="5F4803F9">
      <w:pPr>
        <w:pStyle w:val="NoSpacing"/>
        <w:jc w:val="both"/>
        <w:rPr>
          <w:rFonts w:ascii="Calibri" w:hAnsi="Calibri" w:cs="Calibri"/>
          <w:b/>
          <w:bCs/>
          <w:sz w:val="22"/>
          <w:u w:val="single"/>
        </w:rPr>
      </w:pPr>
      <w:r w:rsidRPr="5F4803F9">
        <w:rPr>
          <w:rFonts w:ascii="Calibri" w:hAnsi="Calibri" w:cs="Calibri"/>
          <w:b/>
          <w:bCs/>
          <w:sz w:val="22"/>
          <w:u w:val="single"/>
        </w:rPr>
        <w:t>Response</w:t>
      </w:r>
    </w:p>
    <w:p w14:paraId="590D7D9C" w14:textId="77777777" w:rsidR="00C522C5" w:rsidRDefault="00C522C5" w:rsidP="5F4803F9">
      <w:pPr>
        <w:pStyle w:val="NoSpacing"/>
        <w:jc w:val="both"/>
        <w:rPr>
          <w:rFonts w:ascii="Calibri" w:hAnsi="Calibri" w:cs="Calibri"/>
          <w:b/>
          <w:bCs/>
          <w:sz w:val="22"/>
          <w:u w:val="single"/>
        </w:rPr>
      </w:pPr>
    </w:p>
    <w:p w14:paraId="3F63032E" w14:textId="7BDF83AC" w:rsidR="00C522C5" w:rsidRDefault="00C522C5" w:rsidP="00453462">
      <w:pPr>
        <w:pStyle w:val="NoSpacing"/>
        <w:jc w:val="both"/>
        <w:rPr>
          <w:rFonts w:ascii="Calibri" w:hAnsi="Calibri" w:cs="Calibri"/>
          <w:b/>
          <w:bCs/>
          <w:sz w:val="22"/>
          <w:u w:val="single"/>
        </w:rPr>
      </w:pPr>
    </w:p>
    <w:p w14:paraId="7B5689CE" w14:textId="77777777" w:rsidR="00C522C5" w:rsidRDefault="00C522C5" w:rsidP="00453462">
      <w:pPr>
        <w:pStyle w:val="NoSpacing"/>
        <w:jc w:val="both"/>
        <w:rPr>
          <w:rFonts w:ascii="Calibri" w:hAnsi="Calibri" w:cs="Calibri"/>
          <w:b/>
          <w:bCs/>
          <w:sz w:val="22"/>
          <w:szCs w:val="28"/>
          <w:u w:val="single"/>
        </w:rPr>
      </w:pPr>
    </w:p>
    <w:p w14:paraId="0A9CDC0F" w14:textId="77777777" w:rsidR="00C522C5" w:rsidRDefault="00C522C5" w:rsidP="00453462">
      <w:pPr>
        <w:pStyle w:val="NoSpacing"/>
        <w:jc w:val="both"/>
        <w:rPr>
          <w:rFonts w:ascii="Calibri" w:hAnsi="Calibri" w:cs="Calibri"/>
          <w:b/>
          <w:bCs/>
          <w:sz w:val="22"/>
          <w:szCs w:val="28"/>
          <w:u w:val="single"/>
        </w:rPr>
      </w:pPr>
    </w:p>
    <w:p w14:paraId="260B06C3" w14:textId="77777777" w:rsidR="00C522C5" w:rsidRDefault="00C522C5" w:rsidP="00C522C5">
      <w:pPr>
        <w:pStyle w:val="NoSpacing"/>
        <w:rPr>
          <w:rFonts w:ascii="Calibri" w:hAnsi="Calibri" w:cs="Calibri"/>
          <w:b/>
          <w:bCs/>
          <w:sz w:val="22"/>
          <w:szCs w:val="28"/>
        </w:rPr>
      </w:pPr>
    </w:p>
    <w:p w14:paraId="300C749B" w14:textId="77777777" w:rsidR="00C522C5" w:rsidRDefault="00C522C5" w:rsidP="00C522C5">
      <w:pPr>
        <w:pStyle w:val="NoSpacing"/>
        <w:rPr>
          <w:rFonts w:ascii="Calibri" w:hAnsi="Calibri" w:cs="Calibri"/>
          <w:b/>
          <w:bCs/>
          <w:sz w:val="22"/>
          <w:szCs w:val="28"/>
        </w:rPr>
      </w:pPr>
    </w:p>
    <w:p w14:paraId="476BD42D" w14:textId="77777777" w:rsidR="00C522C5" w:rsidRDefault="00C522C5" w:rsidP="00C522C5">
      <w:pPr>
        <w:pStyle w:val="NoSpacing"/>
        <w:rPr>
          <w:rFonts w:ascii="Calibri" w:hAnsi="Calibri" w:cs="Calibri"/>
          <w:b/>
          <w:bCs/>
          <w:sz w:val="22"/>
          <w:szCs w:val="28"/>
        </w:rPr>
      </w:pPr>
    </w:p>
    <w:p w14:paraId="3E19A1C0" w14:textId="68E229D6" w:rsidR="00C522C5" w:rsidRDefault="00C522C5" w:rsidP="00C522C5">
      <w:pPr>
        <w:pStyle w:val="NoSpacing"/>
        <w:rPr>
          <w:rFonts w:ascii="Calibri" w:hAnsi="Calibri" w:cs="Calibri"/>
          <w:b/>
          <w:bCs/>
          <w:sz w:val="22"/>
          <w:szCs w:val="28"/>
        </w:rPr>
      </w:pPr>
      <w:r w:rsidRPr="00644283">
        <w:rPr>
          <w:rFonts w:ascii="Calibri" w:hAnsi="Calibri" w:cs="Calibri"/>
          <w:b/>
          <w:bCs/>
          <w:sz w:val="22"/>
          <w:szCs w:val="28"/>
        </w:rPr>
        <w:t xml:space="preserve">APPENDIX – SUPPORTING EVIDENCE </w:t>
      </w:r>
      <w:r>
        <w:rPr>
          <w:rFonts w:ascii="Calibri" w:hAnsi="Calibri" w:cs="Calibri"/>
          <w:b/>
          <w:bCs/>
          <w:sz w:val="22"/>
          <w:szCs w:val="28"/>
        </w:rPr>
        <w:t xml:space="preserve">DATA </w:t>
      </w:r>
      <w:r w:rsidRPr="00644283">
        <w:rPr>
          <w:rFonts w:ascii="Calibri" w:hAnsi="Calibri" w:cs="Calibri"/>
          <w:b/>
          <w:bCs/>
          <w:sz w:val="22"/>
          <w:szCs w:val="28"/>
        </w:rPr>
        <w:t>ST</w:t>
      </w:r>
      <w:r>
        <w:rPr>
          <w:rFonts w:ascii="Calibri" w:hAnsi="Calibri" w:cs="Calibri"/>
          <w:b/>
          <w:bCs/>
          <w:sz w:val="22"/>
          <w:szCs w:val="28"/>
        </w:rPr>
        <w:t>R</w:t>
      </w:r>
      <w:r w:rsidRPr="00644283">
        <w:rPr>
          <w:rFonts w:ascii="Calibri" w:hAnsi="Calibri" w:cs="Calibri"/>
          <w:b/>
          <w:bCs/>
          <w:sz w:val="22"/>
          <w:szCs w:val="28"/>
        </w:rPr>
        <w:t>ATEGY SPRINT 2</w:t>
      </w:r>
    </w:p>
    <w:p w14:paraId="785F237B" w14:textId="77777777" w:rsidR="00C522C5" w:rsidRDefault="00C522C5" w:rsidP="00C522C5">
      <w:pPr>
        <w:pStyle w:val="NoSpacing"/>
        <w:rPr>
          <w:rFonts w:ascii="Calibri" w:hAnsi="Calibri" w:cs="Calibri"/>
          <w:b/>
          <w:bCs/>
          <w:sz w:val="22"/>
          <w:szCs w:val="28"/>
        </w:rPr>
      </w:pPr>
    </w:p>
    <w:p w14:paraId="74E112A0" w14:textId="77777777" w:rsidR="00C522C5" w:rsidRDefault="00C522C5" w:rsidP="00C522C5">
      <w:pPr>
        <w:pStyle w:val="NoSpacing"/>
        <w:rPr>
          <w:rFonts w:ascii="Calibri" w:hAnsi="Calibri" w:cs="Calibri"/>
          <w:b/>
          <w:bCs/>
          <w:sz w:val="22"/>
        </w:rPr>
      </w:pPr>
      <w:r w:rsidRPr="00D508F0">
        <w:rPr>
          <w:rFonts w:ascii="Calibri" w:hAnsi="Calibri" w:cs="Calibri"/>
          <w:sz w:val="22"/>
          <w:szCs w:val="28"/>
        </w:rPr>
        <w:t xml:space="preserve">Where you wish to provide supporting evidence, please embed </w:t>
      </w:r>
      <w:proofErr w:type="gramStart"/>
      <w:r w:rsidRPr="00D508F0">
        <w:rPr>
          <w:rFonts w:ascii="Calibri" w:hAnsi="Calibri" w:cs="Calibri"/>
          <w:sz w:val="22"/>
          <w:szCs w:val="28"/>
        </w:rPr>
        <w:t>these</w:t>
      </w:r>
      <w:proofErr w:type="gramEnd"/>
      <w:r>
        <w:rPr>
          <w:rFonts w:ascii="Calibri" w:hAnsi="Calibri" w:cs="Calibri"/>
          <w:sz w:val="22"/>
          <w:szCs w:val="28"/>
        </w:rPr>
        <w:t xml:space="preserve"> </w:t>
      </w:r>
      <w:r w:rsidRPr="00D508F0">
        <w:rPr>
          <w:rFonts w:ascii="Calibri" w:hAnsi="Calibri" w:cs="Calibri"/>
          <w:sz w:val="22"/>
          <w:szCs w:val="28"/>
        </w:rPr>
        <w:t xml:space="preserve">or </w:t>
      </w:r>
      <w:r>
        <w:rPr>
          <w:rFonts w:ascii="Calibri" w:hAnsi="Calibri" w:cs="Calibri"/>
          <w:sz w:val="22"/>
          <w:szCs w:val="28"/>
        </w:rPr>
        <w:t xml:space="preserve">provide </w:t>
      </w:r>
      <w:r w:rsidRPr="00D508F0">
        <w:rPr>
          <w:rFonts w:ascii="Calibri" w:hAnsi="Calibri" w:cs="Calibri"/>
          <w:sz w:val="22"/>
          <w:szCs w:val="28"/>
        </w:rPr>
        <w:t>the links to them</w:t>
      </w:r>
      <w:r>
        <w:rPr>
          <w:rFonts w:ascii="Calibri" w:hAnsi="Calibri" w:cs="Calibri"/>
          <w:sz w:val="22"/>
          <w:szCs w:val="28"/>
        </w:rPr>
        <w:t xml:space="preserve"> below.</w:t>
      </w:r>
      <w:r w:rsidRPr="00D508F0">
        <w:rPr>
          <w:rFonts w:ascii="Calibri" w:hAnsi="Calibri" w:cs="Calibri"/>
          <w:sz w:val="22"/>
          <w:szCs w:val="28"/>
        </w:rPr>
        <w:t xml:space="preserve"> Please do not email them as attachments.</w:t>
      </w:r>
    </w:p>
    <w:p w14:paraId="6E86A29F" w14:textId="77777777" w:rsidR="00C522C5" w:rsidRPr="0060613B" w:rsidRDefault="00C522C5" w:rsidP="00453462">
      <w:pPr>
        <w:pStyle w:val="NoSpacing"/>
        <w:jc w:val="both"/>
        <w:rPr>
          <w:rFonts w:ascii="Calibri" w:hAnsi="Calibri" w:cs="Calibri"/>
          <w:b/>
          <w:bCs/>
          <w:sz w:val="22"/>
          <w:szCs w:val="28"/>
          <w:u w:val="single"/>
        </w:rPr>
      </w:pPr>
    </w:p>
    <w:p w14:paraId="2349107C" w14:textId="77777777" w:rsidR="00453462" w:rsidRDefault="00453462" w:rsidP="67A2495A">
      <w:pPr>
        <w:pStyle w:val="NoSpacing"/>
        <w:jc w:val="both"/>
        <w:rPr>
          <w:rFonts w:ascii="Calibri" w:hAnsi="Calibri" w:cs="Calibri"/>
          <w:b/>
          <w:bCs/>
          <w:szCs w:val="18"/>
        </w:rPr>
      </w:pPr>
    </w:p>
    <w:sectPr w:rsidR="00453462" w:rsidSect="001F2C66">
      <w:headerReference w:type="default" r:id="rId11"/>
      <w:footerReference w:type="default" r:id="rId12"/>
      <w:pgSz w:w="11906" w:h="16838"/>
      <w:pgMar w:top="1440" w:right="1080" w:bottom="1440" w:left="108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7DAC" w14:textId="77777777" w:rsidR="00683388" w:rsidRDefault="00683388" w:rsidP="00734AB4">
      <w:pPr>
        <w:spacing w:after="0" w:line="240" w:lineRule="auto"/>
      </w:pPr>
      <w:r>
        <w:separator/>
      </w:r>
    </w:p>
  </w:endnote>
  <w:endnote w:type="continuationSeparator" w:id="0">
    <w:p w14:paraId="7DD065B7" w14:textId="77777777" w:rsidR="00683388" w:rsidRDefault="00683388" w:rsidP="00734AB4">
      <w:pPr>
        <w:spacing w:after="0" w:line="240" w:lineRule="auto"/>
      </w:pPr>
      <w:r>
        <w:continuationSeparator/>
      </w:r>
    </w:p>
  </w:endnote>
  <w:endnote w:type="continuationNotice" w:id="1">
    <w:p w14:paraId="03307AD3" w14:textId="77777777" w:rsidR="00683388" w:rsidRDefault="00683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ropolis">
    <w:panose1 w:val="00000500000000000000"/>
    <w:charset w:val="00"/>
    <w:family w:val="modern"/>
    <w:notTrueType/>
    <w:pitch w:val="variable"/>
    <w:sig w:usb0="00000007" w:usb1="00000000" w:usb2="00000000" w:usb3="00000000" w:csb0="00000093" w:csb1="00000000"/>
  </w:font>
  <w:font w:name="Metropolis Black">
    <w:panose1 w:val="00000A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9952" w14:textId="68383A5F" w:rsidR="00E6590D" w:rsidRPr="00DC7F44" w:rsidRDefault="00E6590D" w:rsidP="00E6590D">
    <w:pPr>
      <w:pStyle w:val="Footer"/>
      <w:rPr>
        <w:color w:val="7030A0" w:themeColor="text2"/>
        <w:sz w:val="16"/>
        <w:szCs w:val="20"/>
      </w:rPr>
    </w:pPr>
    <w:r>
      <w:rPr>
        <w:color w:val="7030A0" w:themeColor="text2"/>
        <w:sz w:val="16"/>
        <w:szCs w:val="20"/>
      </w:rPr>
      <w:t xml:space="preserve">SWG - </w:t>
    </w:r>
    <w:r w:rsidRPr="00DC7F44">
      <w:rPr>
        <w:color w:val="7030A0" w:themeColor="text2"/>
        <w:sz w:val="16"/>
        <w:szCs w:val="20"/>
      </w:rPr>
      <w:t>Strategic Working Group</w:t>
    </w:r>
    <w:r>
      <w:rPr>
        <w:color w:val="7030A0" w:themeColor="text2"/>
        <w:sz w:val="16"/>
        <w:szCs w:val="20"/>
      </w:rPr>
      <w:t xml:space="preserve"> </w:t>
    </w:r>
  </w:p>
  <w:p w14:paraId="6CD0B1E2" w14:textId="05B01482" w:rsidR="00E6590D" w:rsidRDefault="00E6590D" w:rsidP="00E6590D">
    <w:pPr>
      <w:pStyle w:val="Footer"/>
      <w:rPr>
        <w:color w:val="7030A0" w:themeColor="text2"/>
        <w:sz w:val="16"/>
        <w:szCs w:val="20"/>
      </w:rPr>
    </w:pPr>
    <w:r w:rsidRPr="00DC7F44">
      <w:rPr>
        <w:color w:val="7030A0" w:themeColor="text2"/>
        <w:sz w:val="16"/>
        <w:szCs w:val="20"/>
      </w:rPr>
      <w:t xml:space="preserve">Questions for </w:t>
    </w:r>
    <w:r w:rsidR="002134F7">
      <w:rPr>
        <w:color w:val="7030A0" w:themeColor="text2"/>
        <w:sz w:val="16"/>
        <w:szCs w:val="20"/>
      </w:rPr>
      <w:t xml:space="preserve">SWG Ecosystem </w:t>
    </w:r>
    <w:r w:rsidRPr="00DC7F44">
      <w:rPr>
        <w:color w:val="7030A0" w:themeColor="text2"/>
        <w:sz w:val="16"/>
        <w:szCs w:val="20"/>
      </w:rPr>
      <w:t>Strategy Sprint</w:t>
    </w:r>
    <w:r w:rsidR="002134F7">
      <w:rPr>
        <w:color w:val="7030A0" w:themeColor="text2"/>
        <w:sz w:val="16"/>
        <w:szCs w:val="20"/>
      </w:rPr>
      <w:t xml:space="preserve"> 2 </w:t>
    </w:r>
    <w:r w:rsidRPr="00DC7F44">
      <w:rPr>
        <w:color w:val="7030A0" w:themeColor="text2"/>
        <w:sz w:val="16"/>
        <w:szCs w:val="20"/>
      </w:rPr>
      <w:t>(set by the Committee)</w:t>
    </w:r>
  </w:p>
  <w:p w14:paraId="1D4515CD" w14:textId="77777777" w:rsidR="00E6590D" w:rsidRPr="00DC7F44" w:rsidRDefault="00E6590D" w:rsidP="00E6590D">
    <w:pPr>
      <w:pStyle w:val="Footer"/>
      <w:rPr>
        <w:color w:val="7030A0" w:themeColor="text2"/>
        <w:sz w:val="16"/>
        <w:szCs w:val="20"/>
      </w:rPr>
    </w:pPr>
    <w:proofErr w:type="gramStart"/>
    <w:r>
      <w:rPr>
        <w:color w:val="7030A0" w:themeColor="text2"/>
        <w:sz w:val="16"/>
        <w:szCs w:val="20"/>
      </w:rPr>
      <w:t>Email:swgsecretariat@openbanking.org.uk</w:t>
    </w:r>
    <w:proofErr w:type="gramEnd"/>
  </w:p>
  <w:p w14:paraId="1A87EBAB" w14:textId="5254E2F6" w:rsidR="002C059D" w:rsidRPr="00E6590D" w:rsidRDefault="00E6590D" w:rsidP="00E6590D">
    <w:pPr>
      <w:pStyle w:val="Footer"/>
      <w:rPr>
        <w:b/>
        <w:bCs/>
        <w:color w:val="7030A0" w:themeColor="text2"/>
        <w:sz w:val="16"/>
        <w:szCs w:val="20"/>
      </w:rPr>
    </w:pPr>
    <w:r w:rsidRPr="00DC7F44">
      <w:rPr>
        <w:b/>
        <w:bCs/>
        <w:color w:val="7030A0" w:themeColor="text2"/>
        <w:sz w:val="16"/>
        <w:szCs w:val="20"/>
      </w:rPr>
      <w:t>CONFIDENTIAL</w:t>
    </w:r>
  </w:p>
  <w:p w14:paraId="31E870A7" w14:textId="1FE7CBF3" w:rsidR="00734AB4" w:rsidRDefault="00734AB4" w:rsidP="001F2C66">
    <w:pPr>
      <w:pStyle w:val="Footer"/>
      <w:ind w:left="-45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2218" w14:textId="77777777" w:rsidR="00683388" w:rsidRDefault="00683388" w:rsidP="00734AB4">
      <w:pPr>
        <w:spacing w:after="0" w:line="240" w:lineRule="auto"/>
      </w:pPr>
      <w:r>
        <w:separator/>
      </w:r>
    </w:p>
  </w:footnote>
  <w:footnote w:type="continuationSeparator" w:id="0">
    <w:p w14:paraId="4F70FD3F" w14:textId="77777777" w:rsidR="00683388" w:rsidRDefault="00683388" w:rsidP="00734AB4">
      <w:pPr>
        <w:spacing w:after="0" w:line="240" w:lineRule="auto"/>
      </w:pPr>
      <w:r>
        <w:continuationSeparator/>
      </w:r>
    </w:p>
  </w:footnote>
  <w:footnote w:type="continuationNotice" w:id="1">
    <w:p w14:paraId="7B381595" w14:textId="77777777" w:rsidR="00683388" w:rsidRDefault="00683388">
      <w:pPr>
        <w:spacing w:after="0" w:line="240" w:lineRule="auto"/>
      </w:pPr>
    </w:p>
  </w:footnote>
  <w:footnote w:id="2">
    <w:p w14:paraId="164AE8F0" w14:textId="77777777" w:rsidR="00453462" w:rsidRDefault="00453462" w:rsidP="00453462">
      <w:pPr>
        <w:pStyle w:val="FootnoteText"/>
      </w:pPr>
      <w:r>
        <w:rPr>
          <w:rStyle w:val="FootnoteReference"/>
        </w:rPr>
        <w:footnoteRef/>
      </w:r>
      <w:r>
        <w:t xml:space="preserve"> “Short-term” is defined as </w:t>
      </w:r>
      <w:r w:rsidRPr="00C63BD3">
        <w:t>12- 18 months</w:t>
      </w:r>
    </w:p>
  </w:footnote>
  <w:footnote w:id="3">
    <w:p w14:paraId="52D70C96" w14:textId="77777777" w:rsidR="00453462" w:rsidRDefault="00453462" w:rsidP="00453462">
      <w:pPr>
        <w:pStyle w:val="FootnoteText"/>
      </w:pPr>
      <w:r>
        <w:rPr>
          <w:rStyle w:val="FootnoteReference"/>
        </w:rPr>
        <w:footnoteRef/>
      </w:r>
      <w:r>
        <w:t xml:space="preserve"> “Long-term” is defined as 18+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6F14" w14:textId="3C30DC60" w:rsidR="001F2C66" w:rsidRDefault="009611E9" w:rsidP="001F6FCE">
    <w:pPr>
      <w:pStyle w:val="Header"/>
    </w:pPr>
    <w:r w:rsidRPr="0012202F">
      <w:rPr>
        <w:noProof/>
      </w:rPr>
      <mc:AlternateContent>
        <mc:Choice Requires="wps">
          <w:drawing>
            <wp:anchor distT="0" distB="0" distL="114300" distR="114300" simplePos="0" relativeHeight="251658240" behindDoc="0" locked="0" layoutInCell="1" allowOverlap="1" wp14:anchorId="39831948" wp14:editId="00DC7C5B">
              <wp:simplePos x="0" y="0"/>
              <wp:positionH relativeFrom="column">
                <wp:posOffset>-667910</wp:posOffset>
              </wp:positionH>
              <wp:positionV relativeFrom="paragraph">
                <wp:posOffset>-469762</wp:posOffset>
              </wp:positionV>
              <wp:extent cx="7625301" cy="590550"/>
              <wp:effectExtent l="0" t="0" r="13970" b="19050"/>
              <wp:wrapNone/>
              <wp:docPr id="1" name="Rectangle 3"/>
              <wp:cNvGraphicFramePr/>
              <a:graphic xmlns:a="http://schemas.openxmlformats.org/drawingml/2006/main">
                <a:graphicData uri="http://schemas.microsoft.com/office/word/2010/wordprocessingShape">
                  <wps:wsp>
                    <wps:cNvSpPr/>
                    <wps:spPr>
                      <a:xfrm>
                        <a:off x="0" y="0"/>
                        <a:ext cx="7625301" cy="590550"/>
                      </a:xfrm>
                      <a:prstGeom prst="rect">
                        <a:avLst/>
                      </a:prstGeom>
                      <a:solidFill>
                        <a:srgbClr val="8064A2"/>
                      </a:solidFill>
                      <a:ln w="12700" cap="flat" cmpd="sng" algn="ctr">
                        <a:solidFill>
                          <a:srgbClr val="8064A2"/>
                        </a:solidFill>
                        <a:prstDash val="solid"/>
                        <a:miter lim="800000"/>
                      </a:ln>
                      <a:effectLst/>
                    </wps:spPr>
                    <wps:txbx>
                      <w:txbxContent>
                        <w:p w14:paraId="321664F2" w14:textId="77777777" w:rsidR="009611E9" w:rsidRDefault="009611E9" w:rsidP="009611E9">
                          <w:pPr>
                            <w:spacing w:after="160" w:line="256" w:lineRule="auto"/>
                            <w:jc w:val="center"/>
                            <w:rPr>
                              <w:rFonts w:ascii="Calibri" w:hAnsi="Calibri" w:cs="Calibri"/>
                              <w:b/>
                              <w:bCs/>
                              <w:color w:val="FFFFFF"/>
                              <w:kern w:val="24"/>
                              <w:sz w:val="64"/>
                              <w:szCs w:val="64"/>
                            </w:rPr>
                          </w:pPr>
                          <w:r w:rsidRPr="00B7382B">
                            <w:rPr>
                              <w:rFonts w:ascii="Calibri" w:hAnsi="Calibri" w:cs="Calibri"/>
                              <w:b/>
                              <w:bCs/>
                              <w:color w:val="FFFFFF"/>
                              <w:kern w:val="24"/>
                              <w:sz w:val="44"/>
                              <w:szCs w:val="44"/>
                            </w:rPr>
                            <w:t>The Future of Open Banking - Strategic Working Group</w:t>
                          </w:r>
                        </w:p>
                        <w:p w14:paraId="202B6791" w14:textId="77777777" w:rsidR="009611E9" w:rsidRDefault="009611E9" w:rsidP="009611E9">
                          <w:pPr>
                            <w:spacing w:after="160" w:line="256" w:lineRule="auto"/>
                            <w:rPr>
                              <w:rFonts w:ascii="Calibri" w:hAnsi="Calibri" w:cs="Calibri"/>
                              <w:b/>
                              <w:bCs/>
                              <w:color w:val="FFFFFF"/>
                              <w:kern w:val="24"/>
                              <w:sz w:val="64"/>
                              <w:szCs w:val="64"/>
                            </w:rPr>
                          </w:pPr>
                          <w:r>
                            <w:rPr>
                              <w:rFonts w:ascii="Calibri" w:hAnsi="Calibri" w:cs="Calibri"/>
                              <w:b/>
                              <w:bCs/>
                              <w:color w:val="FFFFFF"/>
                              <w:kern w:val="24"/>
                              <w:sz w:val="64"/>
                              <w:szCs w:val="64"/>
                            </w:rPr>
                            <w:t>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9831948" id="Rectangle 3" o:spid="_x0000_s1026" style="position:absolute;margin-left:-52.6pt;margin-top:-37pt;width:600.4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" fillcolor="#8064a2" strokecolor="#8064a2" strokeweight="1pt">
              <v:textbox>
                <w:txbxContent>
                  <w:p w14:paraId="321664F2" w14:textId="77777777" w:rsidR="009611E9" w:rsidRDefault="009611E9" w:rsidP="009611E9">
                    <w:pPr>
                      <w:spacing w:after="160" w:line="256" w:lineRule="auto"/>
                      <w:jc w:val="center"/>
                      <w:rPr>
                        <w:rFonts w:ascii="Calibri" w:hAnsi="Calibri" w:cs="Calibri"/>
                        <w:b/>
                        <w:bCs/>
                        <w:color w:val="FFFFFF"/>
                        <w:kern w:val="24"/>
                        <w:sz w:val="64"/>
                        <w:szCs w:val="64"/>
                      </w:rPr>
                    </w:pPr>
                    <w:r w:rsidRPr="00B7382B">
                      <w:rPr>
                        <w:rFonts w:ascii="Calibri" w:hAnsi="Calibri" w:cs="Calibri"/>
                        <w:b/>
                        <w:bCs/>
                        <w:color w:val="FFFFFF"/>
                        <w:kern w:val="24"/>
                        <w:sz w:val="44"/>
                        <w:szCs w:val="44"/>
                      </w:rPr>
                      <w:t>The Future of Open Banking - Strategic Working Group</w:t>
                    </w:r>
                  </w:p>
                  <w:p w14:paraId="202B6791" w14:textId="77777777" w:rsidR="009611E9" w:rsidRDefault="009611E9" w:rsidP="009611E9">
                    <w:pPr>
                      <w:spacing w:after="160" w:line="256" w:lineRule="auto"/>
                      <w:rPr>
                        <w:rFonts w:ascii="Calibri" w:hAnsi="Calibri" w:cs="Calibri"/>
                        <w:b/>
                        <w:bCs/>
                        <w:color w:val="FFFFFF"/>
                        <w:kern w:val="24"/>
                        <w:sz w:val="64"/>
                        <w:szCs w:val="64"/>
                      </w:rPr>
                    </w:pPr>
                    <w:r>
                      <w:rPr>
                        <w:rFonts w:ascii="Calibri" w:hAnsi="Calibri" w:cs="Calibri"/>
                        <w:b/>
                        <w:bCs/>
                        <w:color w:val="FFFFFF"/>
                        <w:kern w:val="24"/>
                        <w:sz w:val="64"/>
                        <w:szCs w:val="64"/>
                      </w:rPr>
                      <w:t> </w:t>
                    </w:r>
                  </w:p>
                </w:txbxContent>
              </v:textbox>
            </v:rect>
          </w:pict>
        </mc:Fallback>
      </mc:AlternateContent>
    </w:r>
  </w:p>
  <w:p w14:paraId="6F7ED85C" w14:textId="7E1371FC" w:rsidR="001F2C66" w:rsidRDefault="001F2C66" w:rsidP="009A07B0">
    <w:pPr>
      <w:pStyle w:val="Header"/>
    </w:pPr>
  </w:p>
  <w:p w14:paraId="199FC602" w14:textId="392B8E28" w:rsidR="00734AB4" w:rsidRPr="001F6FCE" w:rsidRDefault="00734AB4" w:rsidP="001F6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D54"/>
    <w:multiLevelType w:val="hybridMultilevel"/>
    <w:tmpl w:val="31841C64"/>
    <w:lvl w:ilvl="0" w:tplc="42308320">
      <w:numFmt w:val="bullet"/>
      <w:lvlText w:val="•"/>
      <w:lvlJc w:val="left"/>
      <w:pPr>
        <w:ind w:left="720" w:hanging="360"/>
      </w:pPr>
      <w:rPr>
        <w:rFonts w:ascii="Arial" w:eastAsia="Times New Roman" w:hAnsi="Arial" w:cs="Arial" w:hint="default"/>
      </w:rPr>
    </w:lvl>
    <w:lvl w:ilvl="1" w:tplc="E64CA946">
      <w:start w:val="1"/>
      <w:numFmt w:val="bullet"/>
      <w:lvlText w:val="o"/>
      <w:lvlJc w:val="left"/>
      <w:pPr>
        <w:ind w:left="1440" w:hanging="360"/>
      </w:pPr>
      <w:rPr>
        <w:rFonts w:ascii="Courier New" w:hAnsi="Courier New" w:cs="Courier New" w:hint="default"/>
      </w:rPr>
    </w:lvl>
    <w:lvl w:ilvl="2" w:tplc="7B8C34B4">
      <w:start w:val="1"/>
      <w:numFmt w:val="bullet"/>
      <w:lvlText w:val=""/>
      <w:lvlJc w:val="left"/>
      <w:pPr>
        <w:ind w:left="2160" w:hanging="360"/>
      </w:pPr>
      <w:rPr>
        <w:rFonts w:ascii="Wingdings" w:hAnsi="Wingdings" w:hint="default"/>
      </w:rPr>
    </w:lvl>
    <w:lvl w:ilvl="3" w:tplc="5BBE1D5A">
      <w:start w:val="1"/>
      <w:numFmt w:val="bullet"/>
      <w:lvlText w:val=""/>
      <w:lvlJc w:val="left"/>
      <w:pPr>
        <w:ind w:left="2880" w:hanging="360"/>
      </w:pPr>
      <w:rPr>
        <w:rFonts w:ascii="Symbol" w:hAnsi="Symbol" w:hint="default"/>
      </w:rPr>
    </w:lvl>
    <w:lvl w:ilvl="4" w:tplc="72B886FA">
      <w:start w:val="1"/>
      <w:numFmt w:val="bullet"/>
      <w:lvlText w:val="o"/>
      <w:lvlJc w:val="left"/>
      <w:pPr>
        <w:ind w:left="3600" w:hanging="360"/>
      </w:pPr>
      <w:rPr>
        <w:rFonts w:ascii="Courier New" w:hAnsi="Courier New" w:cs="Courier New" w:hint="default"/>
      </w:rPr>
    </w:lvl>
    <w:lvl w:ilvl="5" w:tplc="A5C0264E">
      <w:start w:val="1"/>
      <w:numFmt w:val="bullet"/>
      <w:lvlText w:val=""/>
      <w:lvlJc w:val="left"/>
      <w:pPr>
        <w:ind w:left="4320" w:hanging="360"/>
      </w:pPr>
      <w:rPr>
        <w:rFonts w:ascii="Wingdings" w:hAnsi="Wingdings" w:hint="default"/>
      </w:rPr>
    </w:lvl>
    <w:lvl w:ilvl="6" w:tplc="D9D090FE">
      <w:start w:val="1"/>
      <w:numFmt w:val="bullet"/>
      <w:lvlText w:val=""/>
      <w:lvlJc w:val="left"/>
      <w:pPr>
        <w:ind w:left="5040" w:hanging="360"/>
      </w:pPr>
      <w:rPr>
        <w:rFonts w:ascii="Symbol" w:hAnsi="Symbol" w:hint="default"/>
      </w:rPr>
    </w:lvl>
    <w:lvl w:ilvl="7" w:tplc="DCE4A88C">
      <w:start w:val="1"/>
      <w:numFmt w:val="bullet"/>
      <w:lvlText w:val="o"/>
      <w:lvlJc w:val="left"/>
      <w:pPr>
        <w:ind w:left="5760" w:hanging="360"/>
      </w:pPr>
      <w:rPr>
        <w:rFonts w:ascii="Courier New" w:hAnsi="Courier New" w:cs="Courier New" w:hint="default"/>
      </w:rPr>
    </w:lvl>
    <w:lvl w:ilvl="8" w:tplc="700C1284">
      <w:start w:val="1"/>
      <w:numFmt w:val="bullet"/>
      <w:lvlText w:val=""/>
      <w:lvlJc w:val="left"/>
      <w:pPr>
        <w:ind w:left="6480" w:hanging="360"/>
      </w:pPr>
      <w:rPr>
        <w:rFonts w:ascii="Wingdings" w:hAnsi="Wingdings" w:hint="default"/>
      </w:rPr>
    </w:lvl>
  </w:abstractNum>
  <w:abstractNum w:abstractNumId="1" w15:restartNumberingAfterBreak="0">
    <w:nsid w:val="0F8F05B8"/>
    <w:multiLevelType w:val="hybridMultilevel"/>
    <w:tmpl w:val="4AB8F630"/>
    <w:lvl w:ilvl="0" w:tplc="4E5480E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90176"/>
    <w:multiLevelType w:val="hybridMultilevel"/>
    <w:tmpl w:val="6F36D4F8"/>
    <w:lvl w:ilvl="0" w:tplc="5DB4314A">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DF110E"/>
    <w:multiLevelType w:val="hybridMultilevel"/>
    <w:tmpl w:val="EAA2F636"/>
    <w:lvl w:ilvl="0" w:tplc="FED4B80C">
      <w:start w:val="1"/>
      <w:numFmt w:val="bullet"/>
      <w:pStyle w:val="O-BulletStyle"/>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26CA"/>
    <w:multiLevelType w:val="hybridMultilevel"/>
    <w:tmpl w:val="7E609FD6"/>
    <w:lvl w:ilvl="0" w:tplc="3F66AC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246F83"/>
    <w:multiLevelType w:val="hybridMultilevel"/>
    <w:tmpl w:val="BFCEE0C8"/>
    <w:lvl w:ilvl="0" w:tplc="3A0C6C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004AB"/>
    <w:multiLevelType w:val="hybridMultilevel"/>
    <w:tmpl w:val="77F690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E6554E"/>
    <w:multiLevelType w:val="hybridMultilevel"/>
    <w:tmpl w:val="B1F0CAF2"/>
    <w:lvl w:ilvl="0" w:tplc="0A14F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56781"/>
    <w:multiLevelType w:val="hybridMultilevel"/>
    <w:tmpl w:val="2548C548"/>
    <w:lvl w:ilvl="0" w:tplc="0A14F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1356D7"/>
    <w:multiLevelType w:val="hybridMultilevel"/>
    <w:tmpl w:val="9BC0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3"/>
  </w:num>
  <w:num w:numId="5">
    <w:abstractNumId w:val="7"/>
  </w:num>
  <w:num w:numId="6">
    <w:abstractNumId w:val="0"/>
  </w:num>
  <w:num w:numId="7">
    <w:abstractNumId w:val="6"/>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7E"/>
    <w:rsid w:val="00005D1C"/>
    <w:rsid w:val="000340C8"/>
    <w:rsid w:val="00042D43"/>
    <w:rsid w:val="000A7C45"/>
    <w:rsid w:val="001359FE"/>
    <w:rsid w:val="00154C91"/>
    <w:rsid w:val="001C6EC3"/>
    <w:rsid w:val="001F2C66"/>
    <w:rsid w:val="001F6FCE"/>
    <w:rsid w:val="001F7DE5"/>
    <w:rsid w:val="002074F2"/>
    <w:rsid w:val="00212DAB"/>
    <w:rsid w:val="002134F7"/>
    <w:rsid w:val="00223138"/>
    <w:rsid w:val="002A6468"/>
    <w:rsid w:val="002C059D"/>
    <w:rsid w:val="002C1A87"/>
    <w:rsid w:val="0035600B"/>
    <w:rsid w:val="00386241"/>
    <w:rsid w:val="003A405F"/>
    <w:rsid w:val="003D27F8"/>
    <w:rsid w:val="00447705"/>
    <w:rsid w:val="00453462"/>
    <w:rsid w:val="00473E34"/>
    <w:rsid w:val="00491D6B"/>
    <w:rsid w:val="004A790C"/>
    <w:rsid w:val="004C0769"/>
    <w:rsid w:val="00527C73"/>
    <w:rsid w:val="005514D7"/>
    <w:rsid w:val="005924B5"/>
    <w:rsid w:val="005B5505"/>
    <w:rsid w:val="005C706F"/>
    <w:rsid w:val="005C7DE3"/>
    <w:rsid w:val="005D3064"/>
    <w:rsid w:val="006417DC"/>
    <w:rsid w:val="0066090C"/>
    <w:rsid w:val="00683388"/>
    <w:rsid w:val="006842D7"/>
    <w:rsid w:val="006C44D0"/>
    <w:rsid w:val="006D52E1"/>
    <w:rsid w:val="006E3B82"/>
    <w:rsid w:val="006E5EBC"/>
    <w:rsid w:val="00734AB4"/>
    <w:rsid w:val="00761484"/>
    <w:rsid w:val="00764A49"/>
    <w:rsid w:val="007C4C91"/>
    <w:rsid w:val="007D293A"/>
    <w:rsid w:val="0081177D"/>
    <w:rsid w:val="00816BC6"/>
    <w:rsid w:val="008202D5"/>
    <w:rsid w:val="00863BC6"/>
    <w:rsid w:val="008A76DF"/>
    <w:rsid w:val="008D6A87"/>
    <w:rsid w:val="00900482"/>
    <w:rsid w:val="009144A0"/>
    <w:rsid w:val="00916A60"/>
    <w:rsid w:val="00932664"/>
    <w:rsid w:val="00955C45"/>
    <w:rsid w:val="00955CAD"/>
    <w:rsid w:val="009611E9"/>
    <w:rsid w:val="0099258B"/>
    <w:rsid w:val="009A07B0"/>
    <w:rsid w:val="009A1A3F"/>
    <w:rsid w:val="009A3337"/>
    <w:rsid w:val="009D4BA3"/>
    <w:rsid w:val="009F148A"/>
    <w:rsid w:val="00A109D4"/>
    <w:rsid w:val="00A23E90"/>
    <w:rsid w:val="00A371E8"/>
    <w:rsid w:val="00A962BB"/>
    <w:rsid w:val="00AB2157"/>
    <w:rsid w:val="00AD16DF"/>
    <w:rsid w:val="00AE64CE"/>
    <w:rsid w:val="00AF069B"/>
    <w:rsid w:val="00AF61AB"/>
    <w:rsid w:val="00B0021A"/>
    <w:rsid w:val="00B02803"/>
    <w:rsid w:val="00B02EAE"/>
    <w:rsid w:val="00B736E8"/>
    <w:rsid w:val="00B8137C"/>
    <w:rsid w:val="00BC2304"/>
    <w:rsid w:val="00BC72D2"/>
    <w:rsid w:val="00BD7027"/>
    <w:rsid w:val="00C522C5"/>
    <w:rsid w:val="00C54C7E"/>
    <w:rsid w:val="00CA0FCE"/>
    <w:rsid w:val="00CC1FAB"/>
    <w:rsid w:val="00CF5B75"/>
    <w:rsid w:val="00D20925"/>
    <w:rsid w:val="00D305BC"/>
    <w:rsid w:val="00D466C8"/>
    <w:rsid w:val="00D76FFA"/>
    <w:rsid w:val="00DB1CA3"/>
    <w:rsid w:val="00DC4D92"/>
    <w:rsid w:val="00DD088A"/>
    <w:rsid w:val="00E45B8E"/>
    <w:rsid w:val="00E6590D"/>
    <w:rsid w:val="00E95B60"/>
    <w:rsid w:val="00EB2018"/>
    <w:rsid w:val="00EB5F5D"/>
    <w:rsid w:val="00EC585D"/>
    <w:rsid w:val="00EC697A"/>
    <w:rsid w:val="00ED275F"/>
    <w:rsid w:val="00ED408F"/>
    <w:rsid w:val="00ED5AF6"/>
    <w:rsid w:val="00F363F5"/>
    <w:rsid w:val="00F67816"/>
    <w:rsid w:val="00FB22C1"/>
    <w:rsid w:val="00FF09F9"/>
    <w:rsid w:val="0B4AA363"/>
    <w:rsid w:val="0C66F62A"/>
    <w:rsid w:val="105CF151"/>
    <w:rsid w:val="12217CB2"/>
    <w:rsid w:val="17BAAD0B"/>
    <w:rsid w:val="17F5D3B4"/>
    <w:rsid w:val="251AF34F"/>
    <w:rsid w:val="2772C575"/>
    <w:rsid w:val="281AA978"/>
    <w:rsid w:val="29674A3E"/>
    <w:rsid w:val="29B679D9"/>
    <w:rsid w:val="32CDDDA6"/>
    <w:rsid w:val="33A42F35"/>
    <w:rsid w:val="3A98DBAA"/>
    <w:rsid w:val="3BC0A2A0"/>
    <w:rsid w:val="3EFA3614"/>
    <w:rsid w:val="51296BC1"/>
    <w:rsid w:val="537B6B0D"/>
    <w:rsid w:val="5F4803F9"/>
    <w:rsid w:val="61CA2C81"/>
    <w:rsid w:val="66547972"/>
    <w:rsid w:val="67A2495A"/>
    <w:rsid w:val="6DA66643"/>
    <w:rsid w:val="6E05BC1D"/>
    <w:rsid w:val="71439D79"/>
    <w:rsid w:val="78212C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BC6A5"/>
  <w15:chartTrackingRefBased/>
  <w15:docId w15:val="{E1EB9213-5161-42C8-B365-B9B56F87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7C73"/>
    <w:pPr>
      <w:spacing w:after="240"/>
    </w:pPr>
    <w:rPr>
      <w:sz w:val="18"/>
    </w:rPr>
  </w:style>
  <w:style w:type="paragraph" w:styleId="Heading2">
    <w:name w:val="heading 2"/>
    <w:basedOn w:val="Normal"/>
    <w:next w:val="BodyText"/>
    <w:link w:val="Heading2Char"/>
    <w:uiPriority w:val="9"/>
    <w:unhideWhenUsed/>
    <w:rsid w:val="00CF5B75"/>
    <w:pPr>
      <w:keepNext/>
      <w:keepLines/>
      <w:suppressAutoHyphens/>
      <w:autoSpaceDN w:val="0"/>
      <w:spacing w:after="0" w:line="276" w:lineRule="auto"/>
      <w:textAlignment w:val="baseline"/>
      <w:outlineLvl w:val="1"/>
    </w:pPr>
    <w:rPr>
      <w:rFonts w:ascii="Arial" w:eastAsia="Times New Roman" w:hAnsi="Arial" w:cs="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B4"/>
  </w:style>
  <w:style w:type="paragraph" w:styleId="Footer">
    <w:name w:val="footer"/>
    <w:basedOn w:val="Normal"/>
    <w:link w:val="FooterChar"/>
    <w:uiPriority w:val="99"/>
    <w:unhideWhenUsed/>
    <w:rsid w:val="00734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B4"/>
  </w:style>
  <w:style w:type="character" w:customStyle="1" w:styleId="Heading2Char">
    <w:name w:val="Heading 2 Char"/>
    <w:basedOn w:val="DefaultParagraphFont"/>
    <w:link w:val="Heading2"/>
    <w:uiPriority w:val="9"/>
    <w:rsid w:val="00CF5B75"/>
    <w:rPr>
      <w:rFonts w:ascii="Arial" w:eastAsia="Times New Roman" w:hAnsi="Arial" w:cs="Times New Roman"/>
      <w:b/>
      <w:bCs/>
      <w:color w:val="000000"/>
      <w:sz w:val="24"/>
      <w:szCs w:val="26"/>
    </w:rPr>
  </w:style>
  <w:style w:type="paragraph" w:styleId="BodyText">
    <w:name w:val="Body Text"/>
    <w:basedOn w:val="Normal"/>
    <w:link w:val="BodyTextChar"/>
    <w:rsid w:val="00CF5B75"/>
    <w:pPr>
      <w:suppressAutoHyphens/>
      <w:autoSpaceDN w:val="0"/>
      <w:spacing w:line="276" w:lineRule="auto"/>
      <w:textAlignment w:val="baseline"/>
    </w:pPr>
    <w:rPr>
      <w:rFonts w:ascii="Arial" w:eastAsia="Arial" w:hAnsi="Arial" w:cs="Times New Roman"/>
    </w:rPr>
  </w:style>
  <w:style w:type="character" w:customStyle="1" w:styleId="BodyTextChar">
    <w:name w:val="Body Text Char"/>
    <w:basedOn w:val="DefaultParagraphFont"/>
    <w:link w:val="BodyText"/>
    <w:rsid w:val="00CF5B75"/>
    <w:rPr>
      <w:rFonts w:ascii="Arial" w:eastAsia="Arial" w:hAnsi="Arial" w:cs="Times New Roman"/>
      <w:sz w:val="18"/>
    </w:rPr>
  </w:style>
  <w:style w:type="paragraph" w:customStyle="1" w:styleId="MainHeadline">
    <w:name w:val="Main Headline"/>
    <w:basedOn w:val="Normal"/>
    <w:link w:val="MainHeadlineChar"/>
    <w:rsid w:val="00CF5B75"/>
    <w:pPr>
      <w:suppressAutoHyphens/>
      <w:autoSpaceDN w:val="0"/>
      <w:spacing w:line="256" w:lineRule="auto"/>
      <w:textAlignment w:val="baseline"/>
    </w:pPr>
    <w:rPr>
      <w:rFonts w:ascii="Arial" w:eastAsia="Arial" w:hAnsi="Arial" w:cs="Times New Roman"/>
      <w:b/>
      <w:color w:val="233884"/>
      <w:sz w:val="28"/>
    </w:rPr>
  </w:style>
  <w:style w:type="character" w:customStyle="1" w:styleId="MainHeadlineChar">
    <w:name w:val="Main Headline Char"/>
    <w:basedOn w:val="DefaultParagraphFont"/>
    <w:link w:val="MainHeadline"/>
    <w:rsid w:val="00CF5B75"/>
    <w:rPr>
      <w:rFonts w:ascii="Arial" w:eastAsia="Arial" w:hAnsi="Arial" w:cs="Times New Roman"/>
      <w:b/>
      <w:color w:val="233884"/>
      <w:sz w:val="28"/>
    </w:rPr>
  </w:style>
  <w:style w:type="paragraph" w:customStyle="1" w:styleId="Style1">
    <w:name w:val="Style1"/>
    <w:basedOn w:val="MainHeadline"/>
    <w:link w:val="Style1Char"/>
    <w:rsid w:val="001C6EC3"/>
    <w:pPr>
      <w:ind w:left="-454"/>
    </w:pPr>
    <w:rPr>
      <w:rFonts w:ascii="Metropolis" w:hAnsi="Metropolis"/>
    </w:rPr>
  </w:style>
  <w:style w:type="paragraph" w:customStyle="1" w:styleId="Style2">
    <w:name w:val="Style2"/>
    <w:basedOn w:val="Heading2"/>
    <w:link w:val="Style2Char"/>
    <w:autoRedefine/>
    <w:qFormat/>
    <w:rsid w:val="005924B5"/>
    <w:pPr>
      <w:ind w:left="-454"/>
    </w:pPr>
    <w:rPr>
      <w:rFonts w:ascii="Metropolis" w:hAnsi="Metropolis"/>
      <w:sz w:val="28"/>
    </w:rPr>
  </w:style>
  <w:style w:type="character" w:customStyle="1" w:styleId="Style1Char">
    <w:name w:val="Style1 Char"/>
    <w:basedOn w:val="MainHeadlineChar"/>
    <w:link w:val="Style1"/>
    <w:rsid w:val="001C6EC3"/>
    <w:rPr>
      <w:rFonts w:ascii="Metropolis" w:eastAsia="Arial" w:hAnsi="Metropolis" w:cs="Times New Roman"/>
      <w:b/>
      <w:color w:val="233884"/>
      <w:sz w:val="28"/>
    </w:rPr>
  </w:style>
  <w:style w:type="paragraph" w:customStyle="1" w:styleId="Style3">
    <w:name w:val="Style3"/>
    <w:basedOn w:val="Style1"/>
    <w:link w:val="Style3Char"/>
    <w:autoRedefine/>
    <w:rsid w:val="001C6EC3"/>
  </w:style>
  <w:style w:type="character" w:customStyle="1" w:styleId="Style2Char">
    <w:name w:val="Style2 Char"/>
    <w:basedOn w:val="Heading2Char"/>
    <w:link w:val="Style2"/>
    <w:rsid w:val="005924B5"/>
    <w:rPr>
      <w:rFonts w:ascii="Metropolis" w:eastAsia="Times New Roman" w:hAnsi="Metropolis" w:cs="Times New Roman"/>
      <w:b/>
      <w:bCs/>
      <w:color w:val="000000"/>
      <w:sz w:val="28"/>
      <w:szCs w:val="26"/>
    </w:rPr>
  </w:style>
  <w:style w:type="paragraph" w:customStyle="1" w:styleId="bullet-style-body">
    <w:name w:val="bullet-style-body"/>
    <w:basedOn w:val="BodyText"/>
    <w:link w:val="bullet-style-bodyChar"/>
    <w:autoRedefine/>
    <w:rsid w:val="003A405F"/>
    <w:pPr>
      <w:framePr w:hSpace="180" w:wrap="around" w:vAnchor="text" w:hAnchor="text" w:xAlign="center" w:y="1"/>
      <w:suppressOverlap/>
      <w:jc w:val="center"/>
    </w:pPr>
    <w:rPr>
      <w:rFonts w:ascii="Metropolis" w:hAnsi="Metropolis"/>
    </w:rPr>
  </w:style>
  <w:style w:type="character" w:customStyle="1" w:styleId="Style3Char">
    <w:name w:val="Style3 Char"/>
    <w:basedOn w:val="Style1Char"/>
    <w:link w:val="Style3"/>
    <w:rsid w:val="001C6EC3"/>
    <w:rPr>
      <w:rFonts w:ascii="Metropolis" w:eastAsia="Arial" w:hAnsi="Metropolis" w:cs="Times New Roman"/>
      <w:b/>
      <w:color w:val="233884"/>
      <w:sz w:val="28"/>
    </w:rPr>
  </w:style>
  <w:style w:type="character" w:customStyle="1" w:styleId="bullet-style-bodyChar">
    <w:name w:val="bullet-style-body Char"/>
    <w:basedOn w:val="BodyTextChar"/>
    <w:link w:val="bullet-style-body"/>
    <w:rsid w:val="003A405F"/>
    <w:rPr>
      <w:rFonts w:ascii="Metropolis" w:eastAsia="Arial" w:hAnsi="Metropolis" w:cs="Times New Roman"/>
      <w:sz w:val="18"/>
    </w:rPr>
  </w:style>
  <w:style w:type="paragraph" w:customStyle="1" w:styleId="HeadlineText">
    <w:name w:val="Headline Text"/>
    <w:basedOn w:val="Style3"/>
    <w:link w:val="HeadlineTextChar"/>
    <w:autoRedefine/>
    <w:qFormat/>
    <w:rsid w:val="005924B5"/>
    <w:rPr>
      <w:rFonts w:ascii="Metropolis Black" w:hAnsi="Metropolis Black"/>
      <w:sz w:val="32"/>
    </w:rPr>
  </w:style>
  <w:style w:type="character" w:customStyle="1" w:styleId="HeadlineTextChar">
    <w:name w:val="Headline Text Char"/>
    <w:basedOn w:val="Style3Char"/>
    <w:link w:val="HeadlineText"/>
    <w:rsid w:val="005924B5"/>
    <w:rPr>
      <w:rFonts w:ascii="Metropolis Black" w:eastAsia="Arial" w:hAnsi="Metropolis Black" w:cs="Times New Roman"/>
      <w:b/>
      <w:color w:val="233884"/>
      <w:sz w:val="32"/>
    </w:rPr>
  </w:style>
  <w:style w:type="paragraph" w:customStyle="1" w:styleId="OB-Body-Text">
    <w:name w:val="OB-Body-Text"/>
    <w:link w:val="OB-Body-TextChar"/>
    <w:autoRedefine/>
    <w:qFormat/>
    <w:rsid w:val="001359FE"/>
    <w:pPr>
      <w:spacing w:before="120" w:line="240" w:lineRule="auto"/>
    </w:pPr>
    <w:rPr>
      <w:rFonts w:ascii="Metropolis" w:hAnsi="Metropolis"/>
      <w:sz w:val="20"/>
    </w:rPr>
  </w:style>
  <w:style w:type="table" w:styleId="TableGrid">
    <w:name w:val="Table Grid"/>
    <w:basedOn w:val="TableNormal"/>
    <w:uiPriority w:val="39"/>
    <w:rsid w:val="009D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Body-TextChar">
    <w:name w:val="OB-Body-Text Char"/>
    <w:basedOn w:val="HeadlineTextChar"/>
    <w:link w:val="OB-Body-Text"/>
    <w:rsid w:val="001359FE"/>
    <w:rPr>
      <w:rFonts w:ascii="Metropolis" w:eastAsia="Arial" w:hAnsi="Metropolis" w:cs="Times New Roman"/>
      <w:b w:val="0"/>
      <w:color w:val="233884"/>
      <w:sz w:val="20"/>
    </w:rPr>
  </w:style>
  <w:style w:type="table" w:customStyle="1" w:styleId="OB-Table">
    <w:name w:val="OB-Table"/>
    <w:basedOn w:val="TableNormal"/>
    <w:uiPriority w:val="99"/>
    <w:rsid w:val="00D466C8"/>
    <w:pPr>
      <w:spacing w:after="0" w:line="240" w:lineRule="auto"/>
      <w:jc w:val="center"/>
    </w:pPr>
    <w:rPr>
      <w:rFonts w:ascii="Metropolis" w:hAnsi="Metropolis"/>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CACFEF" w:themeFill="accent1" w:themeFillTint="33"/>
      <w:vAlign w:val="center"/>
    </w:tcPr>
    <w:tblStylePr w:type="firstRow">
      <w:rPr>
        <w:b/>
      </w:rPr>
      <w:tblPr>
        <w:jc w:val="center"/>
      </w:tblPr>
      <w:trPr>
        <w:jc w:val="center"/>
      </w:trPr>
      <w:tcPr>
        <w:shd w:val="clear" w:color="auto" w:fill="002060"/>
        <w:vAlign w:val="center"/>
      </w:tcPr>
    </w:tblStylePr>
  </w:style>
  <w:style w:type="table" w:styleId="GridTable4-Accent5">
    <w:name w:val="Grid Table 4 Accent 5"/>
    <w:basedOn w:val="TableNormal"/>
    <w:uiPriority w:val="49"/>
    <w:rsid w:val="00AE64CE"/>
    <w:pPr>
      <w:spacing w:after="0" w:line="240" w:lineRule="auto"/>
    </w:pPr>
    <w:tblPr>
      <w:tblStyleRowBandSize w:val="1"/>
      <w:tblStyleColBandSize w:val="1"/>
      <w:tblBorders>
        <w:top w:val="single" w:sz="4" w:space="0" w:color="BF9FC8" w:themeColor="accent5" w:themeTint="99"/>
        <w:left w:val="single" w:sz="4" w:space="0" w:color="BF9FC8" w:themeColor="accent5" w:themeTint="99"/>
        <w:bottom w:val="single" w:sz="4" w:space="0" w:color="BF9FC8" w:themeColor="accent5" w:themeTint="99"/>
        <w:right w:val="single" w:sz="4" w:space="0" w:color="BF9FC8" w:themeColor="accent5" w:themeTint="99"/>
        <w:insideH w:val="single" w:sz="4" w:space="0" w:color="BF9FC8" w:themeColor="accent5" w:themeTint="99"/>
        <w:insideV w:val="single" w:sz="4" w:space="0" w:color="BF9FC8" w:themeColor="accent5" w:themeTint="99"/>
      </w:tblBorders>
    </w:tblPr>
    <w:tblStylePr w:type="firstRow">
      <w:rPr>
        <w:b/>
        <w:bCs/>
        <w:color w:val="FFFFFF" w:themeColor="background1"/>
      </w:rPr>
      <w:tblPr/>
      <w:tcPr>
        <w:tcBorders>
          <w:top w:val="single" w:sz="4" w:space="0" w:color="9560A4" w:themeColor="accent5"/>
          <w:left w:val="single" w:sz="4" w:space="0" w:color="9560A4" w:themeColor="accent5"/>
          <w:bottom w:val="single" w:sz="4" w:space="0" w:color="9560A4" w:themeColor="accent5"/>
          <w:right w:val="single" w:sz="4" w:space="0" w:color="9560A4" w:themeColor="accent5"/>
          <w:insideH w:val="nil"/>
          <w:insideV w:val="nil"/>
        </w:tcBorders>
        <w:shd w:val="clear" w:color="auto" w:fill="9560A4" w:themeFill="accent5"/>
      </w:tcPr>
    </w:tblStylePr>
    <w:tblStylePr w:type="lastRow">
      <w:rPr>
        <w:b/>
        <w:bCs/>
      </w:rPr>
      <w:tblPr/>
      <w:tcPr>
        <w:tcBorders>
          <w:top w:val="double" w:sz="4" w:space="0" w:color="9560A4" w:themeColor="accent5"/>
        </w:tcBorders>
      </w:tcPr>
    </w:tblStylePr>
    <w:tblStylePr w:type="firstCol">
      <w:rPr>
        <w:b/>
        <w:bCs/>
      </w:rPr>
    </w:tblStylePr>
    <w:tblStylePr w:type="lastCol">
      <w:rPr>
        <w:b/>
        <w:bCs/>
      </w:rPr>
    </w:tblStylePr>
    <w:tblStylePr w:type="band1Vert">
      <w:tblPr/>
      <w:tcPr>
        <w:shd w:val="clear" w:color="auto" w:fill="E9DFEC" w:themeFill="accent5" w:themeFillTint="33"/>
      </w:tcPr>
    </w:tblStylePr>
    <w:tblStylePr w:type="band1Horz">
      <w:tblPr/>
      <w:tcPr>
        <w:shd w:val="clear" w:color="auto" w:fill="E9DFEC" w:themeFill="accent5" w:themeFillTint="33"/>
      </w:tcPr>
    </w:tblStylePr>
  </w:style>
  <w:style w:type="table" w:styleId="GridTable4-Accent1">
    <w:name w:val="Grid Table 4 Accent 1"/>
    <w:aliases w:val="OB Table"/>
    <w:basedOn w:val="TableNormal"/>
    <w:uiPriority w:val="99"/>
    <w:rsid w:val="005B5505"/>
    <w:pPr>
      <w:spacing w:after="0" w:line="240" w:lineRule="auto"/>
    </w:pPr>
    <w:rPr>
      <w:rFonts w:ascii="Metropolis" w:hAnsi="Metropolis"/>
      <w:color w:val="030983"/>
      <w:sz w:val="20"/>
    </w:rPr>
    <w:tblPr>
      <w:tblStyleRowBandSize w:val="1"/>
      <w:tblStyleColBandSize w:val="1"/>
      <w:tblBorders>
        <w:top w:val="single" w:sz="8" w:space="0" w:color="20409A"/>
        <w:left w:val="single" w:sz="8" w:space="0" w:color="20409A"/>
        <w:bottom w:val="single" w:sz="8" w:space="0" w:color="20409A"/>
        <w:right w:val="single" w:sz="8" w:space="0" w:color="20409A"/>
        <w:insideH w:val="single" w:sz="8" w:space="0" w:color="20409A"/>
        <w:insideV w:val="single" w:sz="8" w:space="0" w:color="20409A"/>
      </w:tblBorders>
    </w:tblPr>
    <w:tcPr>
      <w:shd w:val="clear" w:color="auto" w:fill="CACFEF" w:themeFill="accent1" w:themeFillTint="33"/>
    </w:tcPr>
    <w:tblStylePr w:type="firstRow">
      <w:rPr>
        <w:b/>
        <w:bCs/>
        <w:color w:val="FFFFFF" w:themeColor="background1"/>
      </w:rPr>
      <w:tblPr/>
      <w:tcPr>
        <w:shd w:val="clear" w:color="auto" w:fill="030983"/>
      </w:tcPr>
    </w:tblStylePr>
    <w:tblStylePr w:type="lastRow">
      <w:rPr>
        <w:b/>
        <w:bCs/>
      </w:rPr>
      <w:tblPr/>
      <w:tcPr>
        <w:tcBorders>
          <w:top w:val="double" w:sz="4" w:space="0" w:color="283583" w:themeColor="accent1"/>
        </w:tcBorders>
      </w:tcPr>
    </w:tblStylePr>
    <w:tblStylePr w:type="firstCol">
      <w:rPr>
        <w:b/>
        <w:bCs/>
      </w:rPr>
    </w:tblStylePr>
    <w:tblStylePr w:type="lastCol">
      <w:rPr>
        <w:b/>
        <w:bCs/>
      </w:rPr>
    </w:tblStylePr>
    <w:tblStylePr w:type="band1Vert">
      <w:tblPr/>
      <w:tcPr>
        <w:shd w:val="clear" w:color="auto" w:fill="CACFEF" w:themeFill="accent1" w:themeFillTint="33"/>
      </w:tcPr>
    </w:tblStylePr>
    <w:tblStylePr w:type="band1Horz">
      <w:tblPr/>
      <w:tcPr>
        <w:shd w:val="clear" w:color="auto" w:fill="FFFFFF" w:themeFill="background1"/>
      </w:tcPr>
    </w:tblStylePr>
  </w:style>
  <w:style w:type="table" w:styleId="GridTable5Dark-Accent3">
    <w:name w:val="Grid Table 5 Dark Accent 3"/>
    <w:basedOn w:val="TableNormal"/>
    <w:uiPriority w:val="50"/>
    <w:rsid w:val="003A40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C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04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04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04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0480" w:themeFill="accent3"/>
      </w:tcPr>
    </w:tblStylePr>
    <w:tblStylePr w:type="band1Vert">
      <w:tblPr/>
      <w:tcPr>
        <w:shd w:val="clear" w:color="auto" w:fill="FD9ACB" w:themeFill="accent3" w:themeFillTint="66"/>
      </w:tcPr>
    </w:tblStylePr>
    <w:tblStylePr w:type="band1Horz">
      <w:tblPr/>
      <w:tcPr>
        <w:shd w:val="clear" w:color="auto" w:fill="FD9ACB" w:themeFill="accent3" w:themeFillTint="66"/>
      </w:tcPr>
    </w:tblStylePr>
  </w:style>
  <w:style w:type="paragraph" w:customStyle="1" w:styleId="O-BulletStyle">
    <w:name w:val="O - Bullet Style"/>
    <w:basedOn w:val="bullet-style-body"/>
    <w:link w:val="O-BulletStyleChar"/>
    <w:autoRedefine/>
    <w:qFormat/>
    <w:rsid w:val="005924B5"/>
    <w:pPr>
      <w:framePr w:wrap="around"/>
      <w:numPr>
        <w:numId w:val="4"/>
      </w:numPr>
      <w:jc w:val="left"/>
    </w:pPr>
    <w:rPr>
      <w:sz w:val="20"/>
    </w:rPr>
  </w:style>
  <w:style w:type="character" w:customStyle="1" w:styleId="O-BulletStyleChar">
    <w:name w:val="O - Bullet Style Char"/>
    <w:basedOn w:val="bullet-style-bodyChar"/>
    <w:link w:val="O-BulletStyle"/>
    <w:rsid w:val="005924B5"/>
    <w:rPr>
      <w:rFonts w:ascii="Metropolis" w:eastAsia="Arial" w:hAnsi="Metropolis" w:cs="Times New Roman"/>
      <w:sz w:val="20"/>
    </w:rPr>
  </w:style>
  <w:style w:type="paragraph" w:customStyle="1" w:styleId="Sub-Headers">
    <w:name w:val="Sub-Headers"/>
    <w:basedOn w:val="Normal"/>
    <w:link w:val="Sub-HeadersChar"/>
    <w:autoRedefine/>
    <w:qFormat/>
    <w:rsid w:val="00527C73"/>
    <w:pPr>
      <w:keepNext/>
      <w:keepLines/>
      <w:spacing w:after="0" w:line="235" w:lineRule="auto"/>
      <w:outlineLvl w:val="0"/>
    </w:pPr>
    <w:rPr>
      <w:rFonts w:ascii="Metropolis" w:eastAsiaTheme="majorEastAsia" w:hAnsi="Metropolis" w:cstheme="majorBidi"/>
      <w:bCs/>
      <w:color w:val="283583" w:themeColor="text1"/>
      <w:sz w:val="32"/>
      <w:szCs w:val="28"/>
    </w:rPr>
  </w:style>
  <w:style w:type="character" w:customStyle="1" w:styleId="Sub-HeadersChar">
    <w:name w:val="Sub-Headers Char"/>
    <w:basedOn w:val="DefaultParagraphFont"/>
    <w:link w:val="Sub-Headers"/>
    <w:rsid w:val="00527C73"/>
    <w:rPr>
      <w:rFonts w:ascii="Metropolis" w:eastAsiaTheme="majorEastAsia" w:hAnsi="Metropolis" w:cstheme="majorBidi"/>
      <w:bCs/>
      <w:color w:val="283583" w:themeColor="text1"/>
      <w:sz w:val="32"/>
      <w:szCs w:val="28"/>
    </w:rPr>
  </w:style>
  <w:style w:type="character" w:styleId="PlaceholderText">
    <w:name w:val="Placeholder Text"/>
    <w:basedOn w:val="DefaultParagraphFont"/>
    <w:uiPriority w:val="99"/>
    <w:semiHidden/>
    <w:rsid w:val="00EC697A"/>
    <w:rPr>
      <w:color w:val="808080"/>
    </w:rPr>
  </w:style>
  <w:style w:type="paragraph" w:customStyle="1" w:styleId="Level2Header">
    <w:name w:val="Level 2 Header"/>
    <w:basedOn w:val="Style2"/>
    <w:link w:val="Level2HeaderChar"/>
    <w:autoRedefine/>
    <w:qFormat/>
    <w:rsid w:val="00C54C7E"/>
    <w:rPr>
      <w:b w:val="0"/>
      <w:sz w:val="24"/>
      <w:szCs w:val="24"/>
    </w:rPr>
  </w:style>
  <w:style w:type="character" w:customStyle="1" w:styleId="Level2HeaderChar">
    <w:name w:val="Level 2 Header Char"/>
    <w:basedOn w:val="Style2Char"/>
    <w:link w:val="Level2Header"/>
    <w:rsid w:val="00C54C7E"/>
    <w:rPr>
      <w:rFonts w:ascii="Metropolis" w:eastAsia="Times New Roman" w:hAnsi="Metropolis" w:cs="Times New Roman"/>
      <w:b w:val="0"/>
      <w:bCs/>
      <w:color w:val="000000"/>
      <w:sz w:val="24"/>
      <w:szCs w:val="24"/>
    </w:rPr>
  </w:style>
  <w:style w:type="paragraph" w:customStyle="1" w:styleId="JROCBodyText">
    <w:name w:val="JROC_Body Text"/>
    <w:basedOn w:val="Normal"/>
    <w:qFormat/>
    <w:rsid w:val="001F6FCE"/>
    <w:pPr>
      <w:spacing w:after="0" w:line="264" w:lineRule="auto"/>
      <w:ind w:right="1134"/>
    </w:pPr>
    <w:rPr>
      <w:rFonts w:ascii="Arial" w:eastAsia="Times New Roman" w:hAnsi="Arial" w:cs="Times New Roman"/>
      <w:sz w:val="21"/>
      <w:szCs w:val="24"/>
      <w:lang w:eastAsia="en-GB"/>
    </w:rPr>
  </w:style>
  <w:style w:type="paragraph" w:styleId="ListParagraph">
    <w:name w:val="List Paragraph"/>
    <w:basedOn w:val="Normal"/>
    <w:uiPriority w:val="34"/>
    <w:qFormat/>
    <w:rsid w:val="001F2C66"/>
    <w:pPr>
      <w:ind w:left="720"/>
      <w:contextualSpacing/>
    </w:pPr>
  </w:style>
  <w:style w:type="paragraph" w:styleId="NoSpacing">
    <w:name w:val="No Spacing"/>
    <w:uiPriority w:val="1"/>
    <w:rsid w:val="001F2C66"/>
    <w:pPr>
      <w:spacing w:after="0" w:line="240" w:lineRule="auto"/>
    </w:pPr>
    <w:rPr>
      <w:sz w:val="18"/>
    </w:rPr>
  </w:style>
  <w:style w:type="paragraph" w:styleId="FootnoteText">
    <w:name w:val="footnote text"/>
    <w:basedOn w:val="Normal"/>
    <w:link w:val="FootnoteTextChar"/>
    <w:uiPriority w:val="99"/>
    <w:semiHidden/>
    <w:unhideWhenUsed/>
    <w:rsid w:val="004534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3462"/>
    <w:rPr>
      <w:sz w:val="20"/>
      <w:szCs w:val="20"/>
    </w:rPr>
  </w:style>
  <w:style w:type="character" w:styleId="FootnoteReference">
    <w:name w:val="footnote reference"/>
    <w:basedOn w:val="DefaultParagraphFont"/>
    <w:uiPriority w:val="99"/>
    <w:semiHidden/>
    <w:unhideWhenUsed/>
    <w:rsid w:val="00453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B 2021 Colours">
      <a:dk1>
        <a:srgbClr val="283583"/>
      </a:dk1>
      <a:lt1>
        <a:srgbClr val="FFFFFF"/>
      </a:lt1>
      <a:dk2>
        <a:srgbClr val="7030A0"/>
      </a:dk2>
      <a:lt2>
        <a:srgbClr val="00B3C4"/>
      </a:lt2>
      <a:accent1>
        <a:srgbClr val="283583"/>
      </a:accent1>
      <a:accent2>
        <a:srgbClr val="00B3C4"/>
      </a:accent2>
      <a:accent3>
        <a:srgbClr val="FC0480"/>
      </a:accent3>
      <a:accent4>
        <a:srgbClr val="009FE3"/>
      </a:accent4>
      <a:accent5>
        <a:srgbClr val="9560A4"/>
      </a:accent5>
      <a:accent6>
        <a:srgbClr val="FC0480"/>
      </a:accent6>
      <a:hlink>
        <a:srgbClr val="283583"/>
      </a:hlink>
      <a:folHlink>
        <a:srgbClr val="2835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679BD81F60B42BCA373A30DE57EFA" ma:contentTypeVersion="10" ma:contentTypeDescription="Create a new document." ma:contentTypeScope="" ma:versionID="e9030301eeba18243ec7fb401293a4a3">
  <xsd:schema xmlns:xsd="http://www.w3.org/2001/XMLSchema" xmlns:xs="http://www.w3.org/2001/XMLSchema" xmlns:p="http://schemas.microsoft.com/office/2006/metadata/properties" xmlns:ns2="aa02988d-054c-4e5d-a782-6b059c92736f" xmlns:ns3="126907a2-6ce3-4612-8d82-1d712469b544" targetNamespace="http://schemas.microsoft.com/office/2006/metadata/properties" ma:root="true" ma:fieldsID="00ab53b7b70b0b955813cf401561ac51" ns2:_="" ns3:_="">
    <xsd:import namespace="aa02988d-054c-4e5d-a782-6b059c92736f"/>
    <xsd:import namespace="126907a2-6ce3-4612-8d82-1d712469b5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2988d-054c-4e5d-a782-6b059c927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f798881-2fd4-4cd5-b45a-0b811a4d19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907a2-6ce3-4612-8d82-1d712469b5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67e0ee-50bd-411f-875f-31e2cb0ef216}" ma:internalName="TaxCatchAll" ma:showField="CatchAllData" ma:web="126907a2-6ce3-4612-8d82-1d712469b54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26907a2-6ce3-4612-8d82-1d712469b544" xsi:nil="true"/>
    <lcf76f155ced4ddcb4097134ff3c332f xmlns="aa02988d-054c-4e5d-a782-6b059c92736f">
      <Terms xmlns="http://schemas.microsoft.com/office/infopath/2007/PartnerControls"/>
    </lcf76f155ced4ddcb4097134ff3c332f>
    <SharedWithUsers xmlns="126907a2-6ce3-4612-8d82-1d712469b544">
      <UserInfo>
        <DisplayName>Alan Ainsworth</DisplayName>
        <AccountId>20</AccountId>
        <AccountType/>
      </UserInfo>
      <UserInfo>
        <DisplayName>Patrick Cannon</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B211F-6939-4338-9DBB-EF5183617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2988d-054c-4e5d-a782-6b059c92736f"/>
    <ds:schemaRef ds:uri="126907a2-6ce3-4612-8d82-1d712469b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6D41A-85E4-4656-9BBC-600A047EB71E}">
  <ds:schemaRefs>
    <ds:schemaRef ds:uri="http://schemas.openxmlformats.org/officeDocument/2006/bibliography"/>
  </ds:schemaRefs>
</ds:datastoreItem>
</file>

<file path=customXml/itemProps3.xml><?xml version="1.0" encoding="utf-8"?>
<ds:datastoreItem xmlns:ds="http://schemas.openxmlformats.org/officeDocument/2006/customXml" ds:itemID="{B523B36F-CE16-40EC-9847-30F3F31B7323}">
  <ds:schemaRef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126907a2-6ce3-4612-8d82-1d712469b544"/>
    <ds:schemaRef ds:uri="aa02988d-054c-4e5d-a782-6b059c92736f"/>
    <ds:schemaRef ds:uri="http://purl.org/dc/terms/"/>
  </ds:schemaRefs>
</ds:datastoreItem>
</file>

<file path=customXml/itemProps4.xml><?xml version="1.0" encoding="utf-8"?>
<ds:datastoreItem xmlns:ds="http://schemas.openxmlformats.org/officeDocument/2006/customXml" ds:itemID="{4902C3DF-591C-4306-9E67-F2FE2E9B8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Real</dc:creator>
  <cp:keywords/>
  <dc:description/>
  <cp:lastModifiedBy>Patrick Cannon</cp:lastModifiedBy>
  <cp:revision>2</cp:revision>
  <dcterms:created xsi:type="dcterms:W3CDTF">2022-11-10T13:19:00Z</dcterms:created>
  <dcterms:modified xsi:type="dcterms:W3CDTF">2022-11-10T13:19:00Z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0x010100531679BD81F60B42BCA373A30DE57EFA</vt:lpwstr>
  </property>
  <property fmtid="{D5CDD505-2E9C-101B-9397-08002B2CF9AE}" pid="3" name="MediaServiceImageTags">
    <vt:lpwstr/>
  </property>
</Properties>
</file>