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46D0" w14:textId="06334915" w:rsidR="00661826" w:rsidRPr="00644A32" w:rsidRDefault="001F2C66" w:rsidP="0091231D">
      <w:pPr>
        <w:spacing w:after="160"/>
        <w:rPr>
          <w:rFonts w:ascii="Calibri" w:hAnsi="Calibri" w:cs="Calibri"/>
          <w:b/>
          <w:bCs/>
          <w:sz w:val="28"/>
          <w:szCs w:val="28"/>
          <w:u w:val="single"/>
        </w:rPr>
      </w:pPr>
      <w:r w:rsidRPr="00644A32">
        <w:rPr>
          <w:rFonts w:ascii="Calibri" w:hAnsi="Calibri" w:cs="Calibri"/>
          <w:b/>
          <w:bCs/>
          <w:sz w:val="28"/>
          <w:szCs w:val="28"/>
          <w:u w:val="single"/>
        </w:rPr>
        <w:t>PAYMENTS STRATEGY SPRINT</w:t>
      </w:r>
      <w:r w:rsidR="004A1679" w:rsidRPr="00644A32">
        <w:rPr>
          <w:rFonts w:ascii="Calibri" w:hAnsi="Calibri" w:cs="Calibri"/>
          <w:b/>
          <w:bCs/>
          <w:sz w:val="28"/>
          <w:szCs w:val="28"/>
          <w:u w:val="single"/>
        </w:rPr>
        <w:t xml:space="preserve"> 2</w:t>
      </w:r>
      <w:r w:rsidRPr="00644A32">
        <w:rPr>
          <w:rFonts w:ascii="Calibri" w:hAnsi="Calibri" w:cs="Calibri"/>
          <w:b/>
          <w:bCs/>
          <w:sz w:val="28"/>
          <w:szCs w:val="28"/>
          <w:u w:val="single"/>
        </w:rPr>
        <w:t xml:space="preserve"> </w:t>
      </w:r>
      <w:r w:rsidR="00C31617" w:rsidRPr="00644A32">
        <w:rPr>
          <w:rFonts w:ascii="Calibri" w:hAnsi="Calibri" w:cs="Calibri"/>
          <w:b/>
          <w:bCs/>
          <w:sz w:val="28"/>
          <w:szCs w:val="28"/>
          <w:u w:val="single"/>
        </w:rPr>
        <w:t xml:space="preserve">QUESTIONS </w:t>
      </w:r>
    </w:p>
    <w:tbl>
      <w:tblPr>
        <w:tblStyle w:val="TableGrid"/>
        <w:tblW w:w="97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4496"/>
      </w:tblGrid>
      <w:tr w:rsidR="0091231D" w:rsidRPr="0039214D" w14:paraId="34A4D055" w14:textId="77777777" w:rsidTr="002544A0">
        <w:tc>
          <w:tcPr>
            <w:tcW w:w="5240" w:type="dxa"/>
          </w:tcPr>
          <w:p w14:paraId="731E962B" w14:textId="77777777" w:rsidR="0091231D" w:rsidRPr="0039214D" w:rsidRDefault="0091231D" w:rsidP="00AB66FF">
            <w:pPr>
              <w:pStyle w:val="NoSpacing"/>
              <w:rPr>
                <w:rFonts w:ascii="Calibri" w:hAnsi="Calibri" w:cs="Calibri"/>
                <w:b/>
                <w:bCs/>
                <w:sz w:val="22"/>
              </w:rPr>
            </w:pPr>
            <w:r w:rsidRPr="0039214D">
              <w:rPr>
                <w:rFonts w:ascii="Calibri" w:hAnsi="Calibri" w:cs="Calibri"/>
                <w:b/>
                <w:bCs/>
                <w:sz w:val="22"/>
              </w:rPr>
              <w:t>Submitted by:</w:t>
            </w:r>
          </w:p>
        </w:tc>
        <w:tc>
          <w:tcPr>
            <w:tcW w:w="4496" w:type="dxa"/>
          </w:tcPr>
          <w:p w14:paraId="7773E854" w14:textId="77777777" w:rsidR="0091231D" w:rsidRPr="0039214D" w:rsidRDefault="0091231D" w:rsidP="00AB66FF">
            <w:pPr>
              <w:pStyle w:val="NoSpacing"/>
              <w:rPr>
                <w:rFonts w:cstheme="minorHAnsi"/>
                <w:color w:val="808080" w:themeColor="background1" w:themeShade="80"/>
                <w:sz w:val="20"/>
                <w:szCs w:val="32"/>
              </w:rPr>
            </w:pPr>
          </w:p>
        </w:tc>
      </w:tr>
      <w:tr w:rsidR="0091231D" w:rsidRPr="0039214D" w14:paraId="52179827" w14:textId="77777777" w:rsidTr="002544A0">
        <w:tc>
          <w:tcPr>
            <w:tcW w:w="5240" w:type="dxa"/>
          </w:tcPr>
          <w:p w14:paraId="31D9236C" w14:textId="77777777" w:rsidR="0091231D" w:rsidRPr="0039214D" w:rsidRDefault="0091231D" w:rsidP="00AB66FF">
            <w:pPr>
              <w:pStyle w:val="NoSpacing"/>
              <w:rPr>
                <w:rFonts w:ascii="Calibri" w:hAnsi="Calibri" w:cs="Calibri"/>
                <w:b/>
                <w:bCs/>
                <w:sz w:val="22"/>
              </w:rPr>
            </w:pPr>
            <w:r w:rsidRPr="0039214D">
              <w:rPr>
                <w:rFonts w:ascii="Calibri" w:hAnsi="Calibri" w:cs="Calibri"/>
                <w:b/>
                <w:bCs/>
                <w:sz w:val="22"/>
              </w:rPr>
              <w:t>Company name:</w:t>
            </w:r>
          </w:p>
        </w:tc>
        <w:tc>
          <w:tcPr>
            <w:tcW w:w="4496" w:type="dxa"/>
          </w:tcPr>
          <w:p w14:paraId="7230B834" w14:textId="77777777" w:rsidR="0091231D" w:rsidRPr="0039214D" w:rsidRDefault="0091231D" w:rsidP="00AB66FF">
            <w:pPr>
              <w:pStyle w:val="NoSpacing"/>
              <w:rPr>
                <w:rFonts w:cstheme="minorHAnsi"/>
                <w:color w:val="808080" w:themeColor="background1" w:themeShade="80"/>
                <w:sz w:val="20"/>
                <w:szCs w:val="32"/>
              </w:rPr>
            </w:pPr>
          </w:p>
        </w:tc>
      </w:tr>
      <w:tr w:rsidR="0091231D" w:rsidRPr="0039214D" w14:paraId="0196D75C" w14:textId="77777777" w:rsidTr="002544A0">
        <w:tc>
          <w:tcPr>
            <w:tcW w:w="5240" w:type="dxa"/>
          </w:tcPr>
          <w:p w14:paraId="6E34F458" w14:textId="77777777" w:rsidR="0091231D" w:rsidRPr="0039214D" w:rsidRDefault="0091231D" w:rsidP="00AB66FF">
            <w:pPr>
              <w:pStyle w:val="NoSpacing"/>
              <w:rPr>
                <w:rFonts w:ascii="Calibri" w:hAnsi="Calibri" w:cs="Calibri"/>
                <w:sz w:val="22"/>
              </w:rPr>
            </w:pPr>
            <w:r w:rsidRPr="0039214D">
              <w:rPr>
                <w:rFonts w:ascii="Calibri" w:hAnsi="Calibri" w:cs="Calibri"/>
                <w:b/>
                <w:bCs/>
                <w:sz w:val="22"/>
              </w:rPr>
              <w:t>Choose one of the following:</w:t>
            </w:r>
            <w:r w:rsidRPr="0039214D">
              <w:rPr>
                <w:rFonts w:ascii="Calibri" w:hAnsi="Calibri" w:cs="Calibri"/>
                <w:sz w:val="22"/>
              </w:rPr>
              <w:t xml:space="preserve">  ASPSP/TPP/TSP OR OTHER</w:t>
            </w:r>
          </w:p>
        </w:tc>
        <w:tc>
          <w:tcPr>
            <w:tcW w:w="4496" w:type="dxa"/>
          </w:tcPr>
          <w:p w14:paraId="008ECE8E" w14:textId="77777777" w:rsidR="0091231D" w:rsidRPr="0039214D" w:rsidRDefault="0091231D" w:rsidP="00AB66FF">
            <w:pPr>
              <w:pStyle w:val="NoSpacing"/>
              <w:rPr>
                <w:rFonts w:cstheme="minorHAnsi"/>
                <w:color w:val="808080" w:themeColor="background1" w:themeShade="80"/>
                <w:sz w:val="20"/>
                <w:szCs w:val="32"/>
              </w:rPr>
            </w:pPr>
          </w:p>
        </w:tc>
      </w:tr>
      <w:tr w:rsidR="0091231D" w:rsidRPr="0039214D" w14:paraId="0D1F1DB7" w14:textId="77777777" w:rsidTr="002544A0">
        <w:tc>
          <w:tcPr>
            <w:tcW w:w="5240" w:type="dxa"/>
          </w:tcPr>
          <w:p w14:paraId="12D099A0" w14:textId="77777777" w:rsidR="0091231D" w:rsidRPr="0039214D" w:rsidRDefault="0091231D" w:rsidP="00AB66FF">
            <w:pPr>
              <w:pStyle w:val="NoSpacing"/>
              <w:rPr>
                <w:rFonts w:ascii="Calibri" w:hAnsi="Calibri" w:cs="Calibri"/>
                <w:b/>
                <w:bCs/>
                <w:sz w:val="22"/>
              </w:rPr>
            </w:pPr>
            <w:r w:rsidRPr="0039214D">
              <w:rPr>
                <w:rFonts w:ascii="Calibri" w:hAnsi="Calibri" w:cs="Calibri"/>
                <w:b/>
                <w:bCs/>
                <w:sz w:val="22"/>
              </w:rPr>
              <w:t xml:space="preserve">Contact Details: </w:t>
            </w:r>
          </w:p>
          <w:p w14:paraId="67A24CC0" w14:textId="77777777" w:rsidR="0091231D" w:rsidRPr="0039214D" w:rsidRDefault="0091231D" w:rsidP="00AB66FF">
            <w:pPr>
              <w:pStyle w:val="NoSpacing"/>
              <w:rPr>
                <w:rFonts w:cstheme="minorHAnsi"/>
                <w:sz w:val="20"/>
                <w:szCs w:val="32"/>
                <w:lang w:val="fr-FR"/>
              </w:rPr>
            </w:pPr>
            <w:r w:rsidRPr="0039214D">
              <w:rPr>
                <w:rFonts w:ascii="Calibri" w:hAnsi="Calibri" w:cs="Calibri"/>
                <w:sz w:val="22"/>
              </w:rPr>
              <w:t>email &amp; mobile</w:t>
            </w:r>
            <w:r w:rsidRPr="0039214D">
              <w:rPr>
                <w:rFonts w:cstheme="minorHAnsi"/>
                <w:sz w:val="20"/>
                <w:szCs w:val="32"/>
                <w:lang w:val="fr-FR"/>
              </w:rPr>
              <w:t xml:space="preserve"> </w:t>
            </w:r>
          </w:p>
        </w:tc>
        <w:tc>
          <w:tcPr>
            <w:tcW w:w="4496" w:type="dxa"/>
          </w:tcPr>
          <w:p w14:paraId="58674717" w14:textId="77777777" w:rsidR="0091231D" w:rsidRPr="0039214D" w:rsidRDefault="0091231D" w:rsidP="00AB66FF">
            <w:pPr>
              <w:pStyle w:val="NoSpacing"/>
              <w:rPr>
                <w:rFonts w:cstheme="minorHAnsi"/>
                <w:color w:val="808080" w:themeColor="background1" w:themeShade="80"/>
                <w:sz w:val="20"/>
                <w:szCs w:val="32"/>
                <w:lang w:val="fr-FR"/>
              </w:rPr>
            </w:pPr>
          </w:p>
        </w:tc>
      </w:tr>
      <w:tr w:rsidR="0091231D" w:rsidRPr="0039214D" w14:paraId="770D0137" w14:textId="77777777" w:rsidTr="002544A0">
        <w:tc>
          <w:tcPr>
            <w:tcW w:w="5240" w:type="dxa"/>
          </w:tcPr>
          <w:p w14:paraId="7DC3BF95" w14:textId="4B748407" w:rsidR="0091231D" w:rsidRPr="0039214D" w:rsidRDefault="0091231D" w:rsidP="00AB66FF">
            <w:pPr>
              <w:pStyle w:val="NoSpacing"/>
              <w:rPr>
                <w:rFonts w:ascii="Calibri" w:hAnsi="Calibri" w:cs="Calibri"/>
                <w:b/>
                <w:bCs/>
                <w:sz w:val="22"/>
              </w:rPr>
            </w:pPr>
            <w:r>
              <w:rPr>
                <w:rFonts w:ascii="Calibri" w:hAnsi="Calibri" w:cs="Calibri"/>
                <w:b/>
                <w:bCs/>
                <w:sz w:val="22"/>
              </w:rPr>
              <w:t xml:space="preserve">Permission to share submission with </w:t>
            </w:r>
            <w:r w:rsidR="00963ED9">
              <w:rPr>
                <w:rFonts w:ascii="Calibri" w:hAnsi="Calibri" w:cs="Calibri"/>
                <w:b/>
                <w:bCs/>
                <w:sz w:val="22"/>
              </w:rPr>
              <w:t>the Committee</w:t>
            </w:r>
          </w:p>
        </w:tc>
        <w:tc>
          <w:tcPr>
            <w:tcW w:w="4496" w:type="dxa"/>
          </w:tcPr>
          <w:p w14:paraId="5999A99E" w14:textId="0959E234" w:rsidR="0091231D" w:rsidRPr="00EC585D" w:rsidRDefault="0091231D" w:rsidP="002544A0">
            <w:pPr>
              <w:pStyle w:val="NoSpacing"/>
              <w:jc w:val="center"/>
              <w:rPr>
                <w:color w:val="808080" w:themeColor="background1" w:themeShade="80"/>
                <w:sz w:val="20"/>
                <w:szCs w:val="20"/>
              </w:rPr>
            </w:pPr>
            <w:r w:rsidRPr="55118E17">
              <w:rPr>
                <w:color w:val="9560A4" w:themeColor="accent5"/>
                <w:sz w:val="20"/>
                <w:szCs w:val="20"/>
              </w:rPr>
              <w:t xml:space="preserve">Please confirm with either YES </w:t>
            </w:r>
            <w:r w:rsidR="7516B2C6" w:rsidRPr="55118E17">
              <w:rPr>
                <w:color w:val="9560A4" w:themeColor="accent5"/>
                <w:sz w:val="20"/>
                <w:szCs w:val="20"/>
              </w:rPr>
              <w:t>or N</w:t>
            </w:r>
            <w:r w:rsidRPr="55118E17">
              <w:rPr>
                <w:color w:val="9560A4" w:themeColor="accent5"/>
                <w:sz w:val="20"/>
                <w:szCs w:val="20"/>
              </w:rPr>
              <w:t>O</w:t>
            </w:r>
          </w:p>
        </w:tc>
      </w:tr>
      <w:tr w:rsidR="001A6BEF" w:rsidRPr="0039214D" w14:paraId="3DD939F0" w14:textId="77777777" w:rsidTr="002544A0">
        <w:tc>
          <w:tcPr>
            <w:tcW w:w="5240" w:type="dxa"/>
          </w:tcPr>
          <w:p w14:paraId="0C514BD5" w14:textId="64D5A66A" w:rsidR="001A6BEF" w:rsidRDefault="001A6BEF" w:rsidP="00AB66FF">
            <w:pPr>
              <w:pStyle w:val="NoSpacing"/>
              <w:rPr>
                <w:rFonts w:ascii="Calibri" w:hAnsi="Calibri" w:cs="Calibri"/>
                <w:b/>
                <w:bCs/>
                <w:sz w:val="22"/>
              </w:rPr>
            </w:pPr>
            <w:r>
              <w:rPr>
                <w:rFonts w:ascii="Calibri" w:hAnsi="Calibri" w:cs="Calibri"/>
                <w:b/>
                <w:bCs/>
                <w:sz w:val="22"/>
              </w:rPr>
              <w:t>Non-confidential version attached</w:t>
            </w:r>
          </w:p>
        </w:tc>
        <w:tc>
          <w:tcPr>
            <w:tcW w:w="4496" w:type="dxa"/>
          </w:tcPr>
          <w:p w14:paraId="25D6D5EA" w14:textId="12994D6D" w:rsidR="001A6BEF" w:rsidRPr="1469B2FD" w:rsidRDefault="00FD6979" w:rsidP="002544A0">
            <w:pPr>
              <w:pStyle w:val="NoSpacing"/>
              <w:jc w:val="center"/>
              <w:rPr>
                <w:color w:val="9560A4" w:themeColor="accent5"/>
                <w:sz w:val="20"/>
                <w:szCs w:val="20"/>
              </w:rPr>
            </w:pPr>
            <w:r w:rsidRPr="1469B2FD">
              <w:rPr>
                <w:color w:val="9560A4" w:themeColor="accent5"/>
                <w:sz w:val="20"/>
                <w:szCs w:val="20"/>
              </w:rPr>
              <w:t>Please confirm with either YES or NO</w:t>
            </w:r>
          </w:p>
        </w:tc>
      </w:tr>
    </w:tbl>
    <w:p w14:paraId="6ABD16BF" w14:textId="77777777" w:rsidR="0091231D" w:rsidRDefault="0091231D" w:rsidP="001F2C66">
      <w:pPr>
        <w:pStyle w:val="NoSpacing"/>
        <w:jc w:val="both"/>
        <w:rPr>
          <w:rFonts w:ascii="Calibri" w:hAnsi="Calibri" w:cs="Calibri"/>
          <w:sz w:val="22"/>
        </w:rPr>
      </w:pPr>
    </w:p>
    <w:p w14:paraId="61591FE2" w14:textId="77777777" w:rsidR="005E576F" w:rsidRDefault="005E576F" w:rsidP="005E576F">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We welcome evidence-based responses to the questions posed by the </w:t>
      </w:r>
      <w:r>
        <w:rPr>
          <w:rFonts w:ascii="Calibri" w:eastAsia="Calibri" w:hAnsi="Calibri" w:cs="Calibri"/>
          <w:color w:val="000000"/>
          <w:sz w:val="22"/>
        </w:rPr>
        <w:t xml:space="preserve">Joint Regulatory Oversight </w:t>
      </w:r>
      <w:r w:rsidRPr="40BFB2E0">
        <w:rPr>
          <w:rFonts w:ascii="Calibri" w:eastAsia="Calibri" w:hAnsi="Calibri" w:cs="Calibri"/>
          <w:color w:val="000000"/>
          <w:sz w:val="22"/>
        </w:rPr>
        <w:t>Committee</w:t>
      </w:r>
      <w:r>
        <w:rPr>
          <w:rFonts w:ascii="Calibri" w:eastAsia="Calibri" w:hAnsi="Calibri" w:cs="Calibri"/>
          <w:color w:val="000000"/>
          <w:sz w:val="22"/>
        </w:rPr>
        <w:t xml:space="preserve"> (Committee)</w:t>
      </w:r>
      <w:r w:rsidRPr="40BFB2E0">
        <w:rPr>
          <w:rFonts w:ascii="Calibri" w:eastAsia="Calibri" w:hAnsi="Calibri" w:cs="Calibri"/>
          <w:color w:val="000000"/>
          <w:sz w:val="22"/>
        </w:rPr>
        <w:t xml:space="preserve">. Please complete your responses in Word. </w:t>
      </w:r>
    </w:p>
    <w:p w14:paraId="33291B50" w14:textId="77777777" w:rsidR="005E576F" w:rsidRDefault="005E576F" w:rsidP="005E576F">
      <w:pPr>
        <w:pStyle w:val="NoSpacing"/>
        <w:jc w:val="both"/>
        <w:rPr>
          <w:rFonts w:ascii="Calibri" w:eastAsia="Calibri" w:hAnsi="Calibri" w:cs="Calibri"/>
          <w:color w:val="000000"/>
          <w:sz w:val="22"/>
        </w:rPr>
      </w:pPr>
    </w:p>
    <w:p w14:paraId="4B09895A" w14:textId="77777777" w:rsidR="005E576F" w:rsidRDefault="005E576F" w:rsidP="005E576F">
      <w:pPr>
        <w:pStyle w:val="NoSpacing"/>
        <w:jc w:val="both"/>
        <w:rPr>
          <w:rFonts w:ascii="Calibri" w:eastAsia="Calibri" w:hAnsi="Calibri" w:cs="Calibri"/>
          <w:color w:val="000000"/>
          <w:sz w:val="22"/>
        </w:rPr>
      </w:pPr>
      <w:r w:rsidRPr="40BFB2E0">
        <w:rPr>
          <w:rFonts w:ascii="Calibri" w:eastAsia="Calibri" w:hAnsi="Calibri" w:cs="Calibri"/>
          <w:color w:val="000000"/>
          <w:sz w:val="22"/>
        </w:rPr>
        <w:t>Written submissions will not be attributed to you, your firm or association and will be presented in any report on an anonymous basis unless otherwise requested by the contributor.</w:t>
      </w:r>
      <w:r>
        <w:rPr>
          <w:rFonts w:ascii="Calibri" w:eastAsia="Calibri" w:hAnsi="Calibri" w:cs="Calibri"/>
          <w:color w:val="000000"/>
          <w:sz w:val="22"/>
        </w:rPr>
        <w:t xml:space="preserve"> </w:t>
      </w:r>
    </w:p>
    <w:p w14:paraId="47E731DD" w14:textId="77777777" w:rsidR="005E576F" w:rsidRDefault="005E576F" w:rsidP="005E576F">
      <w:pPr>
        <w:pStyle w:val="NoSpacing"/>
        <w:jc w:val="both"/>
        <w:rPr>
          <w:rFonts w:ascii="Calibri" w:eastAsia="Calibri" w:hAnsi="Calibri" w:cs="Calibri"/>
          <w:color w:val="000000"/>
          <w:sz w:val="22"/>
        </w:rPr>
      </w:pPr>
    </w:p>
    <w:p w14:paraId="0B70C1E8" w14:textId="77777777" w:rsidR="005E576F" w:rsidRDefault="005E576F" w:rsidP="005E576F">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Please indicate above if you are happy for your submission to be shared with </w:t>
      </w:r>
      <w:r>
        <w:rPr>
          <w:rFonts w:ascii="Calibri" w:eastAsia="Calibri" w:hAnsi="Calibri" w:cs="Calibri"/>
          <w:color w:val="000000"/>
          <w:sz w:val="22"/>
        </w:rPr>
        <w:t>Committee</w:t>
      </w:r>
      <w:r w:rsidRPr="40BFB2E0">
        <w:rPr>
          <w:rFonts w:ascii="Calibri" w:eastAsia="Calibri" w:hAnsi="Calibri" w:cs="Calibri"/>
          <w:color w:val="000000"/>
          <w:sz w:val="22"/>
        </w:rPr>
        <w:t xml:space="preserve"> members.  If appropriate, please provide a non-confidential version for sharing.</w:t>
      </w:r>
    </w:p>
    <w:p w14:paraId="69788953" w14:textId="77777777" w:rsidR="00A43FD4" w:rsidRDefault="00A43FD4" w:rsidP="00A43FD4">
      <w:pPr>
        <w:pStyle w:val="NoSpacing"/>
        <w:jc w:val="both"/>
        <w:rPr>
          <w:rFonts w:ascii="Calibri" w:eastAsia="Calibri" w:hAnsi="Calibri" w:cs="Calibri"/>
          <w:b/>
          <w:bCs/>
          <w:color w:val="000000"/>
          <w:sz w:val="22"/>
        </w:rPr>
      </w:pPr>
    </w:p>
    <w:p w14:paraId="36799B9C" w14:textId="5C452668" w:rsidR="00C04193" w:rsidRPr="00272A48" w:rsidRDefault="00B01652" w:rsidP="00B01652">
      <w:pPr>
        <w:pStyle w:val="NoSpacing"/>
        <w:jc w:val="both"/>
        <w:rPr>
          <w:rFonts w:ascii="Calibri" w:eastAsia="Calibri" w:hAnsi="Calibri" w:cs="Calibri"/>
          <w:color w:val="000000"/>
          <w:sz w:val="22"/>
        </w:rPr>
      </w:pPr>
      <w:r>
        <w:rPr>
          <w:rFonts w:ascii="Calibri" w:eastAsia="Calibri" w:hAnsi="Calibri" w:cs="Calibri"/>
          <w:b/>
          <w:bCs/>
          <w:color w:val="000000"/>
          <w:sz w:val="22"/>
        </w:rPr>
        <w:t>Please focu</w:t>
      </w:r>
      <w:r w:rsidR="000600D7">
        <w:rPr>
          <w:rFonts w:ascii="Calibri" w:eastAsia="Calibri" w:hAnsi="Calibri" w:cs="Calibri"/>
          <w:b/>
          <w:bCs/>
          <w:color w:val="000000"/>
          <w:sz w:val="22"/>
        </w:rPr>
        <w:t xml:space="preserve">s </w:t>
      </w:r>
      <w:r w:rsidR="00C04193" w:rsidRPr="007743DA">
        <w:rPr>
          <w:rFonts w:ascii="Calibri" w:eastAsia="Calibri" w:hAnsi="Calibri" w:cs="Calibri"/>
          <w:b/>
          <w:bCs/>
          <w:color w:val="000000"/>
          <w:sz w:val="22"/>
        </w:rPr>
        <w:t>your responses on those questions for which you have relevant evidence. It is not necessary for you to respond to all of the questions.</w:t>
      </w:r>
      <w:r w:rsidR="00C04193">
        <w:rPr>
          <w:rFonts w:ascii="Calibri" w:eastAsia="Calibri" w:hAnsi="Calibri" w:cs="Calibri"/>
          <w:color w:val="000000"/>
          <w:sz w:val="22"/>
        </w:rPr>
        <w:t xml:space="preserve">  </w:t>
      </w:r>
    </w:p>
    <w:p w14:paraId="1898E6E5" w14:textId="77777777" w:rsidR="00A43FD4" w:rsidRPr="00A43FD4" w:rsidRDefault="00A43FD4" w:rsidP="00A43FD4">
      <w:pPr>
        <w:pStyle w:val="NoSpacing"/>
        <w:jc w:val="both"/>
        <w:rPr>
          <w:rFonts w:ascii="Calibri" w:eastAsia="Calibri" w:hAnsi="Calibri" w:cs="Calibri"/>
          <w:color w:val="000000"/>
          <w:sz w:val="22"/>
        </w:rPr>
      </w:pPr>
    </w:p>
    <w:p w14:paraId="2B819F6D" w14:textId="48FF2BA2" w:rsidR="00661826" w:rsidRPr="00017D28" w:rsidRDefault="000600D7" w:rsidP="000600D7">
      <w:pPr>
        <w:rPr>
          <w:rFonts w:ascii="Calibri" w:eastAsia="Calibri" w:hAnsi="Calibri" w:cs="Calibri"/>
          <w:b/>
          <w:bCs/>
          <w:sz w:val="22"/>
        </w:rPr>
      </w:pPr>
      <w:r>
        <w:rPr>
          <w:rFonts w:ascii="Calibri" w:eastAsia="Calibri" w:hAnsi="Calibri" w:cs="Calibri"/>
          <w:b/>
          <w:bCs/>
          <w:sz w:val="22"/>
        </w:rPr>
        <w:t>T</w:t>
      </w:r>
      <w:r w:rsidR="7E520BE0" w:rsidRPr="6099A612">
        <w:rPr>
          <w:rFonts w:ascii="Calibri" w:eastAsia="Calibri" w:hAnsi="Calibri" w:cs="Calibri"/>
          <w:b/>
          <w:bCs/>
          <w:sz w:val="22"/>
        </w:rPr>
        <w:t>he</w:t>
      </w:r>
      <w:r w:rsidR="00CC7F91" w:rsidRPr="00017D28">
        <w:rPr>
          <w:rFonts w:ascii="Calibri" w:eastAsia="Calibri" w:hAnsi="Calibri" w:cs="Calibri"/>
          <w:b/>
          <w:bCs/>
          <w:sz w:val="22"/>
        </w:rPr>
        <w:t xml:space="preserve"> deadline for the written submissions is </w:t>
      </w:r>
      <w:r w:rsidR="00B35A78" w:rsidRPr="00017D28">
        <w:rPr>
          <w:rFonts w:ascii="Calibri" w:eastAsia="Calibri" w:hAnsi="Calibri" w:cs="Calibri"/>
          <w:b/>
          <w:bCs/>
          <w:sz w:val="22"/>
        </w:rPr>
        <w:t>close of business</w:t>
      </w:r>
      <w:r w:rsidR="7EF00913" w:rsidRPr="00017D28">
        <w:rPr>
          <w:rFonts w:ascii="Calibri" w:eastAsia="Calibri" w:hAnsi="Calibri" w:cs="Calibri"/>
          <w:b/>
          <w:bCs/>
          <w:sz w:val="22"/>
        </w:rPr>
        <w:t xml:space="preserve"> on Wednesday, </w:t>
      </w:r>
      <w:r w:rsidR="621C1B45" w:rsidRPr="6099A612">
        <w:rPr>
          <w:rFonts w:ascii="Calibri" w:eastAsia="Calibri" w:hAnsi="Calibri" w:cs="Calibri"/>
          <w:b/>
          <w:bCs/>
          <w:sz w:val="22"/>
        </w:rPr>
        <w:t>9</w:t>
      </w:r>
      <w:r w:rsidR="621C1B45" w:rsidRPr="6099A612">
        <w:rPr>
          <w:rFonts w:ascii="Calibri" w:eastAsia="Calibri" w:hAnsi="Calibri" w:cs="Calibri"/>
          <w:b/>
          <w:bCs/>
          <w:sz w:val="22"/>
          <w:vertAlign w:val="superscript"/>
        </w:rPr>
        <w:t>th</w:t>
      </w:r>
      <w:r w:rsidR="621C1B45" w:rsidRPr="6099A612">
        <w:rPr>
          <w:rFonts w:ascii="Calibri" w:eastAsia="Calibri" w:hAnsi="Calibri" w:cs="Calibri"/>
          <w:b/>
          <w:bCs/>
          <w:sz w:val="22"/>
        </w:rPr>
        <w:t xml:space="preserve"> of November</w:t>
      </w:r>
      <w:r w:rsidR="00B35A78" w:rsidRPr="00017D28">
        <w:rPr>
          <w:rFonts w:ascii="Calibri" w:eastAsia="Calibri" w:hAnsi="Calibri" w:cs="Calibri"/>
          <w:b/>
          <w:bCs/>
          <w:sz w:val="22"/>
        </w:rPr>
        <w:t>.</w:t>
      </w:r>
    </w:p>
    <w:p w14:paraId="0A883CE8" w14:textId="611C118F" w:rsidR="00826F90" w:rsidRPr="004E428C" w:rsidRDefault="00826F90" w:rsidP="49F63013">
      <w:pPr>
        <w:pStyle w:val="NoSpacing"/>
        <w:jc w:val="both"/>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0CDA7BAF" wp14:editId="2B9A2634">
                <wp:simplePos x="0" y="0"/>
                <wp:positionH relativeFrom="column">
                  <wp:posOffset>3412</wp:posOffset>
                </wp:positionH>
                <wp:positionV relativeFrom="paragraph">
                  <wp:posOffset>71859</wp:posOffset>
                </wp:positionV>
                <wp:extent cx="61823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82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77C13"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5.65pt" to="487.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" strokecolor="#283583 [3204]" strokeweight=".5pt">
                <v:stroke joinstyle="miter"/>
              </v:line>
            </w:pict>
          </mc:Fallback>
        </mc:AlternateContent>
      </w:r>
    </w:p>
    <w:p w14:paraId="1E733A37" w14:textId="77777777" w:rsidR="008C632A" w:rsidRDefault="008C632A" w:rsidP="00A902FB">
      <w:pPr>
        <w:pStyle w:val="NoSpacing"/>
        <w:jc w:val="both"/>
        <w:rPr>
          <w:rFonts w:ascii="Calibri" w:hAnsi="Calibri" w:cs="Calibri"/>
          <w:b/>
          <w:bCs/>
          <w:sz w:val="22"/>
          <w:szCs w:val="28"/>
        </w:rPr>
      </w:pPr>
    </w:p>
    <w:p w14:paraId="3388053F" w14:textId="5E7D4505" w:rsidR="00D466EA" w:rsidRPr="00216EDB" w:rsidRDefault="00D466EA" w:rsidP="00D466EA">
      <w:pPr>
        <w:pStyle w:val="NoSpacing"/>
        <w:jc w:val="both"/>
        <w:rPr>
          <w:sz w:val="22"/>
          <w:u w:val="single"/>
        </w:rPr>
      </w:pPr>
      <w:r w:rsidRPr="00216EDB">
        <w:rPr>
          <w:rFonts w:ascii="Calibri" w:hAnsi="Calibri" w:cs="Calibri"/>
          <w:b/>
          <w:bCs/>
          <w:color w:val="7030A0"/>
          <w:sz w:val="24"/>
          <w:szCs w:val="24"/>
          <w:u w:val="single"/>
        </w:rPr>
        <w:t>Section 1 - What do we need more evidence on ?</w:t>
      </w:r>
    </w:p>
    <w:p w14:paraId="043E0E78" w14:textId="77777777" w:rsidR="00D466EA" w:rsidRDefault="00D466EA" w:rsidP="00D466EA">
      <w:pPr>
        <w:pStyle w:val="NoSpacing"/>
        <w:rPr>
          <w:rFonts w:ascii="Calibri" w:hAnsi="Calibri" w:cs="Calibri"/>
          <w:b/>
          <w:bCs/>
          <w:sz w:val="22"/>
          <w:szCs w:val="28"/>
        </w:rPr>
      </w:pPr>
    </w:p>
    <w:p w14:paraId="5BBDB722" w14:textId="77777777" w:rsidR="00D466EA" w:rsidRDefault="00D466EA" w:rsidP="00D466EA">
      <w:pPr>
        <w:pStyle w:val="NoSpacing"/>
        <w:rPr>
          <w:rFonts w:ascii="Calibri" w:hAnsi="Calibri" w:cs="Calibri"/>
          <w:b/>
          <w:bCs/>
          <w:sz w:val="22"/>
          <w:szCs w:val="28"/>
        </w:rPr>
      </w:pPr>
      <w:bookmarkStart w:id="0" w:name="_Hlk117844101"/>
      <w:r w:rsidRPr="00AC5B3D">
        <w:rPr>
          <w:rFonts w:ascii="Calibri" w:hAnsi="Calibri" w:cs="Calibri"/>
          <w:b/>
          <w:bCs/>
          <w:sz w:val="22"/>
          <w:szCs w:val="28"/>
        </w:rPr>
        <w:t xml:space="preserve">QUESTION 1.1 </w:t>
      </w:r>
      <w:bookmarkEnd w:id="0"/>
    </w:p>
    <w:p w14:paraId="18276D45" w14:textId="77777777" w:rsidR="00D466EA" w:rsidRDefault="00D466EA" w:rsidP="00D466EA">
      <w:pPr>
        <w:pStyle w:val="NoSpacing"/>
        <w:rPr>
          <w:rFonts w:ascii="Calibri" w:hAnsi="Calibri" w:cs="Calibri"/>
          <w:b/>
          <w:bCs/>
          <w:sz w:val="22"/>
          <w:szCs w:val="28"/>
        </w:rPr>
      </w:pPr>
      <w:r w:rsidRPr="006837C5">
        <w:rPr>
          <w:rFonts w:ascii="Calibri" w:hAnsi="Calibri" w:cs="Calibri"/>
          <w:sz w:val="22"/>
          <w:szCs w:val="28"/>
        </w:rPr>
        <w:t>There is a need for evidence and data in relation to Open Banking payment success under different value and use cases, as well as data identifying reasons behind payments not going through.</w:t>
      </w:r>
      <w:r w:rsidRPr="00AC5B3D">
        <w:rPr>
          <w:rFonts w:ascii="Calibri" w:hAnsi="Calibri" w:cs="Calibri"/>
          <w:b/>
          <w:bCs/>
          <w:sz w:val="22"/>
          <w:szCs w:val="28"/>
        </w:rPr>
        <w:t xml:space="preserve"> </w:t>
      </w:r>
    </w:p>
    <w:p w14:paraId="3B97A258" w14:textId="77777777" w:rsidR="00D466EA" w:rsidRDefault="00D466EA" w:rsidP="00D466EA">
      <w:pPr>
        <w:pStyle w:val="NoSpacing"/>
        <w:rPr>
          <w:rFonts w:ascii="Calibri" w:hAnsi="Calibri" w:cs="Calibri"/>
          <w:b/>
          <w:bCs/>
          <w:sz w:val="22"/>
          <w:szCs w:val="28"/>
        </w:rPr>
      </w:pPr>
    </w:p>
    <w:p w14:paraId="433BDF3D" w14:textId="77777777" w:rsidR="00D466EA" w:rsidRDefault="00D466EA" w:rsidP="00D466EA">
      <w:pPr>
        <w:pStyle w:val="NoSpacing"/>
        <w:numPr>
          <w:ilvl w:val="0"/>
          <w:numId w:val="7"/>
        </w:numPr>
        <w:rPr>
          <w:rFonts w:ascii="Calibri" w:hAnsi="Calibri" w:cs="Calibri"/>
          <w:sz w:val="22"/>
          <w:szCs w:val="28"/>
        </w:rPr>
      </w:pPr>
      <w:r w:rsidRPr="00E11302">
        <w:rPr>
          <w:rFonts w:ascii="Calibri" w:hAnsi="Calibri" w:cs="Calibri"/>
          <w:sz w:val="22"/>
          <w:szCs w:val="28"/>
        </w:rPr>
        <w:t>What metrics and data in relation to payment success should be collected</w:t>
      </w:r>
      <w:r w:rsidRPr="006837C5">
        <w:rPr>
          <w:rFonts w:ascii="Calibri" w:hAnsi="Calibri" w:cs="Calibri"/>
          <w:sz w:val="22"/>
          <w:szCs w:val="28"/>
        </w:rPr>
        <w:t xml:space="preserve">? </w:t>
      </w:r>
    </w:p>
    <w:p w14:paraId="6AEFF5C2" w14:textId="77777777" w:rsidR="00D466EA" w:rsidRDefault="00D466EA" w:rsidP="00D466EA">
      <w:pPr>
        <w:pStyle w:val="NoSpacing"/>
        <w:ind w:left="720"/>
        <w:rPr>
          <w:rFonts w:ascii="Calibri" w:hAnsi="Calibri" w:cs="Calibri"/>
          <w:sz w:val="22"/>
          <w:szCs w:val="28"/>
        </w:rPr>
      </w:pPr>
    </w:p>
    <w:p w14:paraId="12B40213" w14:textId="77777777" w:rsidR="00D466EA" w:rsidRDefault="00D466EA" w:rsidP="00D466EA">
      <w:pPr>
        <w:pStyle w:val="NoSpacing"/>
        <w:numPr>
          <w:ilvl w:val="0"/>
          <w:numId w:val="7"/>
        </w:numPr>
        <w:rPr>
          <w:rFonts w:ascii="Calibri" w:hAnsi="Calibri" w:cs="Calibri"/>
          <w:sz w:val="22"/>
          <w:szCs w:val="28"/>
        </w:rPr>
      </w:pPr>
      <w:r w:rsidRPr="006837C5">
        <w:rPr>
          <w:rFonts w:ascii="Calibri" w:hAnsi="Calibri" w:cs="Calibri"/>
          <w:sz w:val="22"/>
          <w:szCs w:val="28"/>
        </w:rPr>
        <w:t xml:space="preserve">Who should provide this data – Banks / TPPs / Both? </w:t>
      </w:r>
    </w:p>
    <w:p w14:paraId="1EC04A47" w14:textId="77777777" w:rsidR="00D466EA" w:rsidRDefault="00D466EA" w:rsidP="00D466EA">
      <w:pPr>
        <w:pStyle w:val="NoSpacing"/>
        <w:ind w:left="720"/>
        <w:rPr>
          <w:rFonts w:ascii="Calibri" w:hAnsi="Calibri" w:cs="Calibri"/>
          <w:sz w:val="22"/>
          <w:szCs w:val="28"/>
        </w:rPr>
      </w:pPr>
    </w:p>
    <w:p w14:paraId="51EE422F" w14:textId="77777777" w:rsidR="00D466EA" w:rsidRDefault="00D466EA" w:rsidP="00D466EA">
      <w:pPr>
        <w:pStyle w:val="NoSpacing"/>
        <w:numPr>
          <w:ilvl w:val="0"/>
          <w:numId w:val="7"/>
        </w:numPr>
        <w:rPr>
          <w:rFonts w:ascii="Calibri" w:hAnsi="Calibri" w:cs="Calibri"/>
          <w:sz w:val="22"/>
          <w:szCs w:val="28"/>
        </w:rPr>
      </w:pPr>
      <w:r w:rsidRPr="006837C5">
        <w:rPr>
          <w:rFonts w:ascii="Calibri" w:hAnsi="Calibri" w:cs="Calibri"/>
          <w:sz w:val="22"/>
          <w:szCs w:val="28"/>
        </w:rPr>
        <w:t xml:space="preserve">How should this be operationalised, including who should take this forward, in the short-term and on an ongoing basis as open banking+ develops? </w:t>
      </w:r>
    </w:p>
    <w:p w14:paraId="3C6DEE59" w14:textId="77777777" w:rsidR="00D466EA" w:rsidRDefault="00D466EA" w:rsidP="00D466EA">
      <w:pPr>
        <w:pStyle w:val="NoSpacing"/>
        <w:ind w:left="720"/>
        <w:rPr>
          <w:rFonts w:ascii="Calibri" w:hAnsi="Calibri" w:cs="Calibri"/>
          <w:sz w:val="22"/>
          <w:szCs w:val="28"/>
        </w:rPr>
      </w:pPr>
    </w:p>
    <w:p w14:paraId="605DAE09" w14:textId="77777777" w:rsidR="00D466EA" w:rsidRDefault="00D466EA" w:rsidP="00D466EA">
      <w:pPr>
        <w:pStyle w:val="NoSpacing"/>
        <w:numPr>
          <w:ilvl w:val="0"/>
          <w:numId w:val="7"/>
        </w:numPr>
        <w:rPr>
          <w:rFonts w:ascii="Calibri" w:hAnsi="Calibri" w:cs="Calibri"/>
          <w:sz w:val="22"/>
          <w:szCs w:val="28"/>
        </w:rPr>
      </w:pPr>
      <w:r w:rsidRPr="006837C5">
        <w:rPr>
          <w:rFonts w:ascii="Calibri" w:hAnsi="Calibri" w:cs="Calibri"/>
          <w:sz w:val="22"/>
          <w:szCs w:val="28"/>
        </w:rPr>
        <w:t>Should this insight be shared across ecosystem and what is the best way to do this?</w:t>
      </w:r>
    </w:p>
    <w:p w14:paraId="04EA8A15" w14:textId="77777777" w:rsidR="00D466EA" w:rsidRDefault="00D466EA" w:rsidP="00D466EA">
      <w:pPr>
        <w:pStyle w:val="ListParagraph"/>
        <w:rPr>
          <w:rFonts w:ascii="Calibri" w:hAnsi="Calibri" w:cs="Calibri"/>
          <w:sz w:val="22"/>
          <w:szCs w:val="28"/>
        </w:rPr>
      </w:pPr>
    </w:p>
    <w:p w14:paraId="34BFEFF1" w14:textId="77777777" w:rsidR="00D466EA" w:rsidRPr="0060613B" w:rsidRDefault="00D466EA" w:rsidP="00D466EA">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4264BFC0" w14:textId="77777777" w:rsidR="00D466EA" w:rsidRDefault="00D466EA" w:rsidP="00D466EA">
      <w:pPr>
        <w:pStyle w:val="NoSpacing"/>
        <w:rPr>
          <w:rFonts w:ascii="Calibri" w:hAnsi="Calibri" w:cs="Calibri"/>
          <w:sz w:val="22"/>
          <w:szCs w:val="28"/>
        </w:rPr>
      </w:pPr>
    </w:p>
    <w:p w14:paraId="2E1D025E" w14:textId="77777777" w:rsidR="00D466EA" w:rsidRDefault="00D466EA" w:rsidP="00D466EA">
      <w:pPr>
        <w:pStyle w:val="NoSpacing"/>
        <w:rPr>
          <w:rFonts w:ascii="Calibri" w:hAnsi="Calibri" w:cs="Calibri"/>
          <w:sz w:val="22"/>
          <w:szCs w:val="28"/>
        </w:rPr>
      </w:pPr>
    </w:p>
    <w:p w14:paraId="29F08CEB" w14:textId="77777777" w:rsidR="00D466EA" w:rsidRDefault="00D466EA" w:rsidP="00D466EA">
      <w:pPr>
        <w:pStyle w:val="NoSpacing"/>
        <w:rPr>
          <w:rFonts w:ascii="Calibri" w:hAnsi="Calibri" w:cs="Calibri"/>
          <w:sz w:val="22"/>
          <w:szCs w:val="28"/>
        </w:rPr>
      </w:pPr>
    </w:p>
    <w:p w14:paraId="53790458" w14:textId="77777777" w:rsidR="00C53D46" w:rsidRDefault="00C53D46" w:rsidP="00D466EA">
      <w:pPr>
        <w:pStyle w:val="NoSpacing"/>
        <w:rPr>
          <w:rFonts w:ascii="Calibri" w:hAnsi="Calibri" w:cs="Calibri"/>
          <w:sz w:val="22"/>
          <w:szCs w:val="28"/>
        </w:rPr>
      </w:pPr>
    </w:p>
    <w:p w14:paraId="316A834B" w14:textId="77777777" w:rsidR="00C53D46" w:rsidRDefault="00C53D46" w:rsidP="00D466EA">
      <w:pPr>
        <w:pStyle w:val="NoSpacing"/>
        <w:rPr>
          <w:rFonts w:ascii="Calibri" w:hAnsi="Calibri" w:cs="Calibri"/>
          <w:sz w:val="22"/>
          <w:szCs w:val="28"/>
        </w:rPr>
      </w:pPr>
    </w:p>
    <w:p w14:paraId="2E3FA575" w14:textId="77777777" w:rsidR="00C53D46" w:rsidRDefault="00C53D46" w:rsidP="00D466EA">
      <w:pPr>
        <w:pStyle w:val="NoSpacing"/>
        <w:rPr>
          <w:rFonts w:ascii="Calibri" w:hAnsi="Calibri" w:cs="Calibri"/>
          <w:sz w:val="22"/>
          <w:szCs w:val="28"/>
        </w:rPr>
      </w:pPr>
    </w:p>
    <w:p w14:paraId="0C5AD2C4" w14:textId="77777777" w:rsidR="00D466EA" w:rsidRDefault="00D466EA" w:rsidP="00D466EA">
      <w:pPr>
        <w:pStyle w:val="NoSpacing"/>
        <w:rPr>
          <w:rFonts w:ascii="Calibri" w:hAnsi="Calibri" w:cs="Calibri"/>
          <w:sz w:val="22"/>
          <w:szCs w:val="28"/>
        </w:rPr>
      </w:pPr>
    </w:p>
    <w:p w14:paraId="2F6EF606" w14:textId="77777777" w:rsidR="00D466EA" w:rsidRDefault="00D466EA" w:rsidP="00D466EA">
      <w:pPr>
        <w:pStyle w:val="NoSpacing"/>
        <w:rPr>
          <w:rFonts w:ascii="Calibri" w:hAnsi="Calibri" w:cs="Calibri"/>
          <w:b/>
          <w:bCs/>
          <w:sz w:val="22"/>
          <w:szCs w:val="28"/>
        </w:rPr>
      </w:pPr>
      <w:r w:rsidRPr="004C5E9B">
        <w:rPr>
          <w:rFonts w:ascii="Calibri" w:hAnsi="Calibri" w:cs="Calibri"/>
          <w:b/>
          <w:bCs/>
          <w:sz w:val="22"/>
          <w:szCs w:val="28"/>
        </w:rPr>
        <w:lastRenderedPageBreak/>
        <w:t>QUESTION 1.</w:t>
      </w:r>
      <w:r>
        <w:rPr>
          <w:rFonts w:ascii="Calibri" w:hAnsi="Calibri" w:cs="Calibri"/>
          <w:b/>
          <w:bCs/>
          <w:sz w:val="22"/>
          <w:szCs w:val="28"/>
        </w:rPr>
        <w:t>2</w:t>
      </w:r>
      <w:r w:rsidRPr="004C5E9B">
        <w:rPr>
          <w:rFonts w:ascii="Calibri" w:hAnsi="Calibri" w:cs="Calibri"/>
          <w:b/>
          <w:bCs/>
          <w:sz w:val="22"/>
          <w:szCs w:val="28"/>
        </w:rPr>
        <w:t xml:space="preserve"> </w:t>
      </w:r>
    </w:p>
    <w:p w14:paraId="4EE11C12" w14:textId="77777777" w:rsidR="00D466EA" w:rsidRDefault="00D466EA" w:rsidP="00D466EA">
      <w:pPr>
        <w:pStyle w:val="NoSpacing"/>
        <w:rPr>
          <w:rFonts w:ascii="Calibri" w:hAnsi="Calibri" w:cs="Calibri"/>
          <w:sz w:val="22"/>
          <w:szCs w:val="28"/>
        </w:rPr>
      </w:pPr>
      <w:r w:rsidRPr="004C5E9B">
        <w:rPr>
          <w:rFonts w:ascii="Calibri" w:hAnsi="Calibri" w:cs="Calibri"/>
          <w:sz w:val="22"/>
          <w:szCs w:val="28"/>
        </w:rPr>
        <w:t>Possible / perceived level of fraud risk was highlighted as key barrier to adoption for priority use-cases, including high-value payments, non-sweeping VRP and retail transactions. We have asked the data sprint to outline the data points that TPPs and ASPSPs would need to provide to enable us to form a better view of the state of play today and case studies for where fraud has taken place. We would welcome the payments sprint attendees to provide key data points, case studies and vulnerabilities</w:t>
      </w:r>
      <w:r>
        <w:rPr>
          <w:rFonts w:ascii="Calibri" w:hAnsi="Calibri" w:cs="Calibri"/>
          <w:sz w:val="22"/>
          <w:szCs w:val="28"/>
        </w:rPr>
        <w:t>.</w:t>
      </w:r>
    </w:p>
    <w:p w14:paraId="2CFEBADA" w14:textId="77777777" w:rsidR="00D466EA" w:rsidRDefault="00D466EA" w:rsidP="00D466EA">
      <w:pPr>
        <w:pStyle w:val="NoSpacing"/>
        <w:rPr>
          <w:rFonts w:ascii="Calibri" w:hAnsi="Calibri" w:cs="Calibri"/>
          <w:sz w:val="22"/>
          <w:szCs w:val="28"/>
        </w:rPr>
      </w:pPr>
    </w:p>
    <w:p w14:paraId="43530EA4" w14:textId="77777777" w:rsidR="00D466EA" w:rsidRPr="0060613B" w:rsidRDefault="00D466EA" w:rsidP="00D466EA">
      <w:pPr>
        <w:pStyle w:val="NoSpacing"/>
        <w:jc w:val="both"/>
        <w:rPr>
          <w:rFonts w:ascii="Calibri" w:hAnsi="Calibri" w:cs="Calibri"/>
          <w:b/>
          <w:bCs/>
          <w:sz w:val="22"/>
          <w:szCs w:val="28"/>
          <w:u w:val="single"/>
        </w:rPr>
      </w:pPr>
      <w:bookmarkStart w:id="1" w:name="_Hlk117857163"/>
      <w:r w:rsidRPr="0060613B">
        <w:rPr>
          <w:rFonts w:ascii="Calibri" w:hAnsi="Calibri" w:cs="Calibri"/>
          <w:b/>
          <w:bCs/>
          <w:sz w:val="22"/>
          <w:szCs w:val="28"/>
          <w:u w:val="single"/>
        </w:rPr>
        <w:t>Response</w:t>
      </w:r>
    </w:p>
    <w:bookmarkEnd w:id="1"/>
    <w:p w14:paraId="6465946D" w14:textId="77777777" w:rsidR="00D466EA" w:rsidRDefault="00D466EA" w:rsidP="00D466EA">
      <w:pPr>
        <w:pStyle w:val="NoSpacing"/>
        <w:rPr>
          <w:rFonts w:ascii="Calibri" w:hAnsi="Calibri" w:cs="Calibri"/>
          <w:sz w:val="22"/>
          <w:szCs w:val="28"/>
        </w:rPr>
      </w:pPr>
    </w:p>
    <w:p w14:paraId="27FBF430" w14:textId="77777777" w:rsidR="00D466EA" w:rsidRDefault="00D466EA" w:rsidP="00D466EA">
      <w:pPr>
        <w:pStyle w:val="NoSpacing"/>
        <w:rPr>
          <w:rFonts w:ascii="Calibri" w:hAnsi="Calibri" w:cs="Calibri"/>
          <w:sz w:val="22"/>
          <w:szCs w:val="28"/>
        </w:rPr>
      </w:pPr>
    </w:p>
    <w:p w14:paraId="04C22C6C" w14:textId="77777777" w:rsidR="00272A48" w:rsidRDefault="00272A48" w:rsidP="00D466EA">
      <w:pPr>
        <w:pStyle w:val="NoSpacing"/>
        <w:rPr>
          <w:rFonts w:ascii="Calibri" w:hAnsi="Calibri" w:cs="Calibri"/>
          <w:sz w:val="22"/>
          <w:szCs w:val="28"/>
        </w:rPr>
      </w:pPr>
    </w:p>
    <w:p w14:paraId="07D3A012" w14:textId="77777777" w:rsidR="00D466EA" w:rsidRDefault="00D466EA" w:rsidP="00D466EA">
      <w:pPr>
        <w:pStyle w:val="NoSpacing"/>
        <w:rPr>
          <w:rFonts w:ascii="Calibri" w:hAnsi="Calibri" w:cs="Calibri"/>
          <w:sz w:val="22"/>
          <w:szCs w:val="28"/>
        </w:rPr>
      </w:pPr>
    </w:p>
    <w:p w14:paraId="59044D44" w14:textId="77777777" w:rsidR="00272A48" w:rsidRDefault="00272A48" w:rsidP="00D466EA">
      <w:pPr>
        <w:pStyle w:val="NoSpacing"/>
        <w:rPr>
          <w:rFonts w:ascii="Calibri" w:hAnsi="Calibri" w:cs="Calibri"/>
          <w:sz w:val="22"/>
          <w:szCs w:val="28"/>
        </w:rPr>
      </w:pPr>
    </w:p>
    <w:p w14:paraId="5CB082B7" w14:textId="77777777" w:rsidR="00D466EA" w:rsidRDefault="00D466EA" w:rsidP="00D466EA">
      <w:pPr>
        <w:pStyle w:val="NoSpacing"/>
        <w:rPr>
          <w:rFonts w:ascii="Calibri" w:hAnsi="Calibri" w:cs="Calibri"/>
          <w:sz w:val="22"/>
          <w:szCs w:val="28"/>
        </w:rPr>
      </w:pPr>
    </w:p>
    <w:p w14:paraId="7A939ED0" w14:textId="77777777" w:rsidR="00D466EA" w:rsidRPr="008B4682" w:rsidRDefault="00D466EA" w:rsidP="00D466EA">
      <w:pPr>
        <w:pStyle w:val="NoSpacing"/>
        <w:rPr>
          <w:rFonts w:ascii="Calibri" w:hAnsi="Calibri" w:cs="Calibri"/>
          <w:b/>
          <w:bCs/>
          <w:sz w:val="22"/>
          <w:szCs w:val="28"/>
        </w:rPr>
      </w:pPr>
      <w:r w:rsidRPr="008B4682">
        <w:rPr>
          <w:rFonts w:ascii="Calibri" w:hAnsi="Calibri" w:cs="Calibri"/>
          <w:b/>
          <w:bCs/>
          <w:sz w:val="22"/>
          <w:szCs w:val="28"/>
        </w:rPr>
        <w:t>QUESTION 1.3</w:t>
      </w:r>
    </w:p>
    <w:p w14:paraId="0C4086D4" w14:textId="77777777" w:rsidR="00D466EA" w:rsidRDefault="00D466EA" w:rsidP="00D466EA">
      <w:pPr>
        <w:pStyle w:val="NoSpacing"/>
        <w:numPr>
          <w:ilvl w:val="0"/>
          <w:numId w:val="8"/>
        </w:numPr>
        <w:jc w:val="both"/>
        <w:rPr>
          <w:rFonts w:ascii="Calibri" w:hAnsi="Calibri" w:cs="Calibri"/>
          <w:sz w:val="22"/>
          <w:szCs w:val="28"/>
        </w:rPr>
      </w:pPr>
      <w:r w:rsidRPr="007D409E">
        <w:rPr>
          <w:rFonts w:ascii="Calibri" w:hAnsi="Calibri" w:cs="Calibri"/>
          <w:sz w:val="22"/>
          <w:szCs w:val="28"/>
        </w:rPr>
        <w:t>What is needed to make open banking payments a viable business case for banks?</w:t>
      </w:r>
    </w:p>
    <w:p w14:paraId="228130D5" w14:textId="77777777" w:rsidR="00D466EA" w:rsidRDefault="00D466EA" w:rsidP="00D466EA">
      <w:pPr>
        <w:pStyle w:val="NoSpacing"/>
        <w:jc w:val="both"/>
        <w:rPr>
          <w:rFonts w:ascii="Calibri" w:hAnsi="Calibri" w:cs="Calibri"/>
          <w:sz w:val="22"/>
          <w:szCs w:val="28"/>
        </w:rPr>
      </w:pPr>
    </w:p>
    <w:p w14:paraId="513B2F99" w14:textId="77777777" w:rsidR="00D466EA" w:rsidRPr="0060613B" w:rsidRDefault="00D466EA" w:rsidP="00D466EA">
      <w:pPr>
        <w:pStyle w:val="NoSpacing"/>
        <w:jc w:val="both"/>
        <w:rPr>
          <w:rFonts w:ascii="Calibri" w:hAnsi="Calibri" w:cs="Calibri"/>
          <w:b/>
          <w:bCs/>
          <w:sz w:val="22"/>
          <w:szCs w:val="28"/>
          <w:u w:val="single"/>
        </w:rPr>
      </w:pPr>
      <w:bookmarkStart w:id="2" w:name="_Hlk117857234"/>
      <w:r w:rsidRPr="0060613B">
        <w:rPr>
          <w:rFonts w:ascii="Calibri" w:hAnsi="Calibri" w:cs="Calibri"/>
          <w:b/>
          <w:bCs/>
          <w:sz w:val="22"/>
          <w:szCs w:val="28"/>
          <w:u w:val="single"/>
        </w:rPr>
        <w:t>Response</w:t>
      </w:r>
    </w:p>
    <w:bookmarkEnd w:id="2"/>
    <w:p w14:paraId="669DE0B7" w14:textId="77777777" w:rsidR="00D466EA" w:rsidRDefault="00D466EA" w:rsidP="00D466EA">
      <w:pPr>
        <w:pStyle w:val="NoSpacing"/>
        <w:jc w:val="both"/>
        <w:rPr>
          <w:rFonts w:ascii="Calibri" w:hAnsi="Calibri" w:cs="Calibri"/>
          <w:sz w:val="22"/>
          <w:szCs w:val="28"/>
        </w:rPr>
      </w:pPr>
    </w:p>
    <w:p w14:paraId="51C2A80B" w14:textId="77777777" w:rsidR="00D466EA" w:rsidRDefault="00D466EA" w:rsidP="00D466EA">
      <w:pPr>
        <w:pStyle w:val="NoSpacing"/>
        <w:jc w:val="both"/>
        <w:rPr>
          <w:rFonts w:ascii="Calibri" w:hAnsi="Calibri" w:cs="Calibri"/>
          <w:sz w:val="22"/>
          <w:szCs w:val="28"/>
        </w:rPr>
      </w:pPr>
    </w:p>
    <w:p w14:paraId="33B5867D" w14:textId="77777777" w:rsidR="00D466EA" w:rsidRDefault="00D466EA" w:rsidP="00D466EA">
      <w:pPr>
        <w:pStyle w:val="NoSpacing"/>
        <w:jc w:val="both"/>
        <w:rPr>
          <w:rFonts w:ascii="Calibri" w:hAnsi="Calibri" w:cs="Calibri"/>
          <w:sz w:val="22"/>
          <w:szCs w:val="28"/>
        </w:rPr>
      </w:pPr>
    </w:p>
    <w:p w14:paraId="61FC3FC1" w14:textId="77777777" w:rsidR="00272A48" w:rsidRDefault="00272A48" w:rsidP="00D466EA">
      <w:pPr>
        <w:pStyle w:val="NoSpacing"/>
        <w:jc w:val="both"/>
        <w:rPr>
          <w:rFonts w:ascii="Calibri" w:hAnsi="Calibri" w:cs="Calibri"/>
          <w:sz w:val="22"/>
          <w:szCs w:val="28"/>
        </w:rPr>
      </w:pPr>
    </w:p>
    <w:p w14:paraId="2995B89E" w14:textId="77777777" w:rsidR="00272A48" w:rsidRDefault="00272A48" w:rsidP="00D466EA">
      <w:pPr>
        <w:pStyle w:val="NoSpacing"/>
        <w:jc w:val="both"/>
        <w:rPr>
          <w:rFonts w:ascii="Calibri" w:hAnsi="Calibri" w:cs="Calibri"/>
          <w:sz w:val="22"/>
          <w:szCs w:val="28"/>
        </w:rPr>
      </w:pPr>
    </w:p>
    <w:p w14:paraId="55F530BE" w14:textId="77777777" w:rsidR="00D466EA" w:rsidRDefault="00D466EA" w:rsidP="00D466EA">
      <w:pPr>
        <w:pStyle w:val="NoSpacing"/>
        <w:jc w:val="both"/>
        <w:rPr>
          <w:rFonts w:ascii="Calibri" w:hAnsi="Calibri" w:cs="Calibri"/>
          <w:sz w:val="22"/>
          <w:szCs w:val="28"/>
        </w:rPr>
      </w:pPr>
    </w:p>
    <w:p w14:paraId="3A5BBFDE" w14:textId="77777777" w:rsidR="00D466EA" w:rsidRDefault="00D466EA" w:rsidP="00D466EA">
      <w:pPr>
        <w:pStyle w:val="NoSpacing"/>
        <w:numPr>
          <w:ilvl w:val="0"/>
          <w:numId w:val="8"/>
        </w:numPr>
        <w:jc w:val="both"/>
        <w:rPr>
          <w:rFonts w:ascii="Calibri" w:hAnsi="Calibri" w:cs="Calibri"/>
          <w:sz w:val="22"/>
          <w:szCs w:val="28"/>
        </w:rPr>
      </w:pPr>
      <w:r w:rsidRPr="007D409E">
        <w:rPr>
          <w:rFonts w:ascii="Calibri" w:hAnsi="Calibri" w:cs="Calibri"/>
          <w:sz w:val="22"/>
          <w:szCs w:val="28"/>
        </w:rPr>
        <w:t>To what extent does the fixed fee for Faster Payments make open banking payments more expensive for retailers than card payments, and how much of a problem is this?</w:t>
      </w:r>
    </w:p>
    <w:p w14:paraId="6CDC6F21" w14:textId="77777777" w:rsidR="00D466EA" w:rsidRDefault="00D466EA" w:rsidP="00D466EA">
      <w:pPr>
        <w:pStyle w:val="NoSpacing"/>
        <w:jc w:val="both"/>
        <w:rPr>
          <w:rFonts w:ascii="Calibri" w:hAnsi="Calibri" w:cs="Calibri"/>
          <w:sz w:val="22"/>
          <w:szCs w:val="28"/>
        </w:rPr>
      </w:pPr>
    </w:p>
    <w:p w14:paraId="5FA029C4" w14:textId="77777777" w:rsidR="00D466EA" w:rsidRPr="0060613B" w:rsidRDefault="00D466EA" w:rsidP="00D466EA">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E6F29E2" w14:textId="77777777" w:rsidR="00D466EA" w:rsidRDefault="00D466EA" w:rsidP="00D466EA">
      <w:pPr>
        <w:pStyle w:val="NoSpacing"/>
        <w:jc w:val="both"/>
        <w:rPr>
          <w:rFonts w:ascii="Calibri" w:hAnsi="Calibri" w:cs="Calibri"/>
          <w:sz w:val="22"/>
          <w:szCs w:val="28"/>
        </w:rPr>
      </w:pPr>
    </w:p>
    <w:p w14:paraId="29A6893C" w14:textId="77777777" w:rsidR="00D466EA" w:rsidRDefault="00D466EA" w:rsidP="00D466EA">
      <w:pPr>
        <w:pStyle w:val="NoSpacing"/>
        <w:ind w:left="720"/>
        <w:jc w:val="both"/>
        <w:rPr>
          <w:rFonts w:ascii="Calibri" w:hAnsi="Calibri" w:cs="Calibri"/>
          <w:sz w:val="22"/>
          <w:szCs w:val="28"/>
        </w:rPr>
      </w:pPr>
    </w:p>
    <w:p w14:paraId="74EB9D3B" w14:textId="77777777" w:rsidR="00D466EA" w:rsidRDefault="00D466EA" w:rsidP="00D466EA">
      <w:pPr>
        <w:pStyle w:val="NoSpacing"/>
        <w:ind w:left="720"/>
        <w:jc w:val="both"/>
        <w:rPr>
          <w:rFonts w:ascii="Calibri" w:hAnsi="Calibri" w:cs="Calibri"/>
          <w:sz w:val="22"/>
          <w:szCs w:val="28"/>
        </w:rPr>
      </w:pPr>
    </w:p>
    <w:p w14:paraId="57F5A142" w14:textId="77777777" w:rsidR="00272A48" w:rsidRDefault="00272A48" w:rsidP="00D466EA">
      <w:pPr>
        <w:pStyle w:val="NoSpacing"/>
        <w:ind w:left="720"/>
        <w:jc w:val="both"/>
        <w:rPr>
          <w:rFonts w:ascii="Calibri" w:hAnsi="Calibri" w:cs="Calibri"/>
          <w:sz w:val="22"/>
          <w:szCs w:val="28"/>
        </w:rPr>
      </w:pPr>
    </w:p>
    <w:p w14:paraId="0DFBE9DB" w14:textId="77777777" w:rsidR="00D466EA" w:rsidRDefault="00D466EA" w:rsidP="00D466EA">
      <w:pPr>
        <w:pStyle w:val="NoSpacing"/>
        <w:ind w:left="720"/>
        <w:jc w:val="both"/>
        <w:rPr>
          <w:rFonts w:ascii="Calibri" w:hAnsi="Calibri" w:cs="Calibri"/>
          <w:sz w:val="22"/>
          <w:szCs w:val="28"/>
        </w:rPr>
      </w:pPr>
    </w:p>
    <w:p w14:paraId="3F943618" w14:textId="77777777" w:rsidR="00216EDB" w:rsidRDefault="00216EDB" w:rsidP="00D466EA">
      <w:pPr>
        <w:pStyle w:val="NoSpacing"/>
        <w:ind w:left="720"/>
        <w:jc w:val="both"/>
        <w:rPr>
          <w:rFonts w:ascii="Calibri" w:hAnsi="Calibri" w:cs="Calibri"/>
          <w:sz w:val="22"/>
          <w:szCs w:val="28"/>
        </w:rPr>
      </w:pPr>
    </w:p>
    <w:p w14:paraId="14472F22" w14:textId="77777777" w:rsidR="00D466EA" w:rsidRDefault="00D466EA" w:rsidP="00D466EA">
      <w:pPr>
        <w:pStyle w:val="NoSpacing"/>
        <w:ind w:left="720"/>
        <w:jc w:val="both"/>
        <w:rPr>
          <w:rFonts w:ascii="Calibri" w:hAnsi="Calibri" w:cs="Calibri"/>
          <w:sz w:val="22"/>
          <w:szCs w:val="28"/>
        </w:rPr>
      </w:pPr>
    </w:p>
    <w:p w14:paraId="09E7E427" w14:textId="77777777" w:rsidR="00D466EA" w:rsidRPr="007D409E" w:rsidRDefault="00D466EA" w:rsidP="00D466EA">
      <w:pPr>
        <w:pStyle w:val="NoSpacing"/>
        <w:numPr>
          <w:ilvl w:val="0"/>
          <w:numId w:val="8"/>
        </w:numPr>
        <w:jc w:val="both"/>
        <w:rPr>
          <w:rFonts w:ascii="Calibri" w:hAnsi="Calibri" w:cs="Calibri"/>
          <w:sz w:val="22"/>
          <w:szCs w:val="28"/>
        </w:rPr>
      </w:pPr>
      <w:r w:rsidRPr="007D409E">
        <w:rPr>
          <w:rFonts w:ascii="Calibri" w:hAnsi="Calibri" w:cs="Calibri"/>
          <w:sz w:val="22"/>
          <w:szCs w:val="28"/>
        </w:rPr>
        <w:t>If any, which aspects of the commercial model require regulatory intervention?</w:t>
      </w:r>
    </w:p>
    <w:p w14:paraId="20285382" w14:textId="77777777" w:rsidR="00D466EA" w:rsidRDefault="00D466EA" w:rsidP="00D466EA">
      <w:pPr>
        <w:pStyle w:val="NoSpacing"/>
        <w:jc w:val="both"/>
        <w:rPr>
          <w:rFonts w:ascii="Calibri" w:hAnsi="Calibri" w:cs="Calibri"/>
          <w:sz w:val="22"/>
          <w:szCs w:val="28"/>
        </w:rPr>
      </w:pPr>
    </w:p>
    <w:p w14:paraId="46186390" w14:textId="77777777" w:rsidR="00D466EA" w:rsidRPr="0060613B" w:rsidRDefault="00D466EA" w:rsidP="00D466EA">
      <w:pPr>
        <w:pStyle w:val="NoSpacing"/>
        <w:jc w:val="both"/>
        <w:rPr>
          <w:rFonts w:ascii="Calibri" w:hAnsi="Calibri" w:cs="Calibri"/>
          <w:b/>
          <w:bCs/>
          <w:sz w:val="22"/>
          <w:szCs w:val="28"/>
          <w:u w:val="single"/>
        </w:rPr>
      </w:pPr>
      <w:bookmarkStart w:id="3" w:name="_Hlk117857396"/>
      <w:bookmarkStart w:id="4" w:name="_Hlk117845735"/>
      <w:r w:rsidRPr="0060613B">
        <w:rPr>
          <w:rFonts w:ascii="Calibri" w:hAnsi="Calibri" w:cs="Calibri"/>
          <w:b/>
          <w:bCs/>
          <w:sz w:val="22"/>
          <w:szCs w:val="28"/>
          <w:u w:val="single"/>
        </w:rPr>
        <w:t>Response</w:t>
      </w:r>
    </w:p>
    <w:bookmarkEnd w:id="3"/>
    <w:p w14:paraId="30B07423" w14:textId="77777777" w:rsidR="00D466EA" w:rsidRDefault="00D466EA" w:rsidP="00D466EA">
      <w:pPr>
        <w:pStyle w:val="NoSpacing"/>
        <w:rPr>
          <w:rFonts w:ascii="Calibri" w:hAnsi="Calibri" w:cs="Calibri"/>
          <w:b/>
          <w:bCs/>
          <w:color w:val="7030A0"/>
          <w:sz w:val="24"/>
          <w:szCs w:val="24"/>
        </w:rPr>
      </w:pPr>
    </w:p>
    <w:p w14:paraId="7C6440F9" w14:textId="77777777" w:rsidR="00D466EA" w:rsidRDefault="00D466EA" w:rsidP="00D466EA">
      <w:pPr>
        <w:pStyle w:val="NoSpacing"/>
        <w:rPr>
          <w:rFonts w:ascii="Calibri" w:hAnsi="Calibri" w:cs="Calibri"/>
          <w:b/>
          <w:bCs/>
          <w:color w:val="7030A0"/>
          <w:sz w:val="24"/>
          <w:szCs w:val="24"/>
        </w:rPr>
      </w:pPr>
    </w:p>
    <w:p w14:paraId="2D1D7DA1" w14:textId="77777777" w:rsidR="00D466EA" w:rsidRDefault="00D466EA" w:rsidP="00D466EA">
      <w:pPr>
        <w:pStyle w:val="NoSpacing"/>
        <w:rPr>
          <w:rFonts w:ascii="Calibri" w:hAnsi="Calibri" w:cs="Calibri"/>
          <w:b/>
          <w:bCs/>
          <w:color w:val="7030A0"/>
          <w:sz w:val="24"/>
          <w:szCs w:val="24"/>
        </w:rPr>
      </w:pPr>
    </w:p>
    <w:p w14:paraId="5F6955FD" w14:textId="77777777" w:rsidR="00D466EA" w:rsidRDefault="00D466EA" w:rsidP="00D466EA">
      <w:pPr>
        <w:pStyle w:val="NoSpacing"/>
        <w:rPr>
          <w:rFonts w:ascii="Calibri" w:hAnsi="Calibri" w:cs="Calibri"/>
          <w:b/>
          <w:bCs/>
          <w:color w:val="7030A0"/>
          <w:sz w:val="24"/>
          <w:szCs w:val="24"/>
        </w:rPr>
      </w:pPr>
    </w:p>
    <w:p w14:paraId="6714B635" w14:textId="77777777" w:rsidR="00D466EA" w:rsidRDefault="00D466EA" w:rsidP="00D466EA">
      <w:pPr>
        <w:pStyle w:val="NoSpacing"/>
        <w:rPr>
          <w:rFonts w:ascii="Calibri" w:hAnsi="Calibri" w:cs="Calibri"/>
          <w:b/>
          <w:bCs/>
          <w:color w:val="7030A0"/>
          <w:sz w:val="24"/>
          <w:szCs w:val="24"/>
        </w:rPr>
      </w:pPr>
    </w:p>
    <w:p w14:paraId="209EED4B" w14:textId="77777777" w:rsidR="00D466EA" w:rsidRDefault="00D466EA" w:rsidP="00D466EA">
      <w:pPr>
        <w:pStyle w:val="NoSpacing"/>
        <w:rPr>
          <w:rFonts w:ascii="Calibri" w:hAnsi="Calibri" w:cs="Calibri"/>
          <w:b/>
          <w:bCs/>
          <w:color w:val="7030A0"/>
          <w:sz w:val="24"/>
          <w:szCs w:val="24"/>
        </w:rPr>
      </w:pPr>
    </w:p>
    <w:p w14:paraId="0C020827" w14:textId="77777777" w:rsidR="00D466EA" w:rsidRDefault="00D466EA" w:rsidP="00D466EA">
      <w:pPr>
        <w:pStyle w:val="NoSpacing"/>
        <w:rPr>
          <w:rFonts w:ascii="Calibri" w:hAnsi="Calibri" w:cs="Calibri"/>
          <w:b/>
          <w:bCs/>
          <w:color w:val="7030A0"/>
          <w:sz w:val="24"/>
          <w:szCs w:val="24"/>
        </w:rPr>
      </w:pPr>
    </w:p>
    <w:p w14:paraId="44FF7298" w14:textId="77777777" w:rsidR="00D466EA" w:rsidRDefault="00D466EA" w:rsidP="00D466EA">
      <w:pPr>
        <w:pStyle w:val="NoSpacing"/>
        <w:rPr>
          <w:rFonts w:ascii="Calibri" w:hAnsi="Calibri" w:cs="Calibri"/>
          <w:b/>
          <w:bCs/>
          <w:color w:val="7030A0"/>
          <w:sz w:val="24"/>
          <w:szCs w:val="24"/>
        </w:rPr>
      </w:pPr>
    </w:p>
    <w:p w14:paraId="16DC146D" w14:textId="77777777" w:rsidR="00D466EA" w:rsidRDefault="00D466EA" w:rsidP="00D466EA">
      <w:pPr>
        <w:pStyle w:val="NoSpacing"/>
        <w:rPr>
          <w:rFonts w:ascii="Calibri" w:hAnsi="Calibri" w:cs="Calibri"/>
          <w:b/>
          <w:bCs/>
          <w:color w:val="7030A0"/>
          <w:sz w:val="24"/>
          <w:szCs w:val="24"/>
        </w:rPr>
      </w:pPr>
    </w:p>
    <w:p w14:paraId="14085FF5" w14:textId="77777777" w:rsidR="00D466EA" w:rsidRDefault="00D466EA" w:rsidP="00D466EA">
      <w:pPr>
        <w:pStyle w:val="NoSpacing"/>
        <w:rPr>
          <w:rFonts w:ascii="Calibri" w:hAnsi="Calibri" w:cs="Calibri"/>
          <w:b/>
          <w:bCs/>
          <w:color w:val="7030A0"/>
          <w:sz w:val="24"/>
          <w:szCs w:val="24"/>
        </w:rPr>
      </w:pPr>
    </w:p>
    <w:p w14:paraId="205602FC" w14:textId="77777777" w:rsidR="00D466EA" w:rsidRDefault="00D466EA" w:rsidP="00D466EA">
      <w:pPr>
        <w:pStyle w:val="NoSpacing"/>
        <w:rPr>
          <w:rFonts w:ascii="Calibri" w:hAnsi="Calibri" w:cs="Calibri"/>
          <w:b/>
          <w:bCs/>
          <w:color w:val="7030A0"/>
          <w:sz w:val="24"/>
          <w:szCs w:val="24"/>
        </w:rPr>
      </w:pPr>
    </w:p>
    <w:p w14:paraId="065595AA" w14:textId="77777777" w:rsidR="00D466EA" w:rsidRPr="00216EDB" w:rsidRDefault="00D466EA" w:rsidP="00D466EA">
      <w:pPr>
        <w:pStyle w:val="NoSpacing"/>
        <w:rPr>
          <w:rFonts w:ascii="Calibri" w:hAnsi="Calibri" w:cs="Calibri"/>
          <w:b/>
          <w:bCs/>
          <w:color w:val="7030A0"/>
          <w:sz w:val="24"/>
          <w:szCs w:val="24"/>
          <w:u w:val="single"/>
        </w:rPr>
      </w:pPr>
      <w:r w:rsidRPr="00216EDB">
        <w:rPr>
          <w:rFonts w:ascii="Calibri" w:hAnsi="Calibri" w:cs="Calibri"/>
          <w:b/>
          <w:bCs/>
          <w:color w:val="7030A0"/>
          <w:sz w:val="24"/>
          <w:szCs w:val="24"/>
          <w:u w:val="single"/>
        </w:rPr>
        <w:lastRenderedPageBreak/>
        <w:t>Section 2 - What can we do in the short-term?</w:t>
      </w:r>
      <w:r w:rsidRPr="00216EDB">
        <w:rPr>
          <w:rStyle w:val="FootnoteReference"/>
          <w:rFonts w:ascii="Calibri" w:hAnsi="Calibri" w:cs="Calibri"/>
          <w:b/>
          <w:bCs/>
          <w:color w:val="7030A0"/>
          <w:sz w:val="24"/>
          <w:szCs w:val="24"/>
          <w:u w:val="single"/>
        </w:rPr>
        <w:footnoteReference w:id="2"/>
      </w:r>
    </w:p>
    <w:bookmarkEnd w:id="4"/>
    <w:p w14:paraId="1C5B5A4D" w14:textId="77777777" w:rsidR="00D466EA" w:rsidRDefault="00D466EA" w:rsidP="00D466EA">
      <w:pPr>
        <w:pStyle w:val="NoSpacing"/>
        <w:jc w:val="both"/>
        <w:rPr>
          <w:rFonts w:ascii="Calibri" w:eastAsiaTheme="minorEastAsia" w:hAnsi="Calibri" w:cs="Calibri"/>
          <w:b/>
          <w:bCs/>
          <w:sz w:val="22"/>
          <w:szCs w:val="28"/>
        </w:rPr>
      </w:pPr>
    </w:p>
    <w:p w14:paraId="77A3F0A5" w14:textId="77777777" w:rsidR="00D466EA" w:rsidRDefault="00D466EA" w:rsidP="00D466EA">
      <w:pPr>
        <w:pStyle w:val="NoSpacing"/>
        <w:jc w:val="both"/>
      </w:pPr>
      <w:bookmarkStart w:id="5" w:name="_Hlk117844903"/>
      <w:r w:rsidRPr="00D705FA">
        <w:rPr>
          <w:rFonts w:ascii="Calibri" w:eastAsiaTheme="minorEastAsia" w:hAnsi="Calibri" w:cs="Calibri"/>
          <w:b/>
          <w:bCs/>
          <w:sz w:val="22"/>
          <w:szCs w:val="28"/>
        </w:rPr>
        <w:t>QUESTION 2</w:t>
      </w:r>
      <w:r>
        <w:rPr>
          <w:rFonts w:ascii="Calibri" w:eastAsiaTheme="minorEastAsia" w:hAnsi="Calibri" w:cs="Calibri"/>
          <w:b/>
          <w:bCs/>
          <w:sz w:val="22"/>
          <w:szCs w:val="28"/>
        </w:rPr>
        <w:t>.1</w:t>
      </w:r>
      <w:r w:rsidRPr="00FE2D66">
        <w:t xml:space="preserve"> </w:t>
      </w:r>
    </w:p>
    <w:bookmarkEnd w:id="5"/>
    <w:p w14:paraId="6753DE61" w14:textId="77777777" w:rsidR="00D466EA" w:rsidRPr="00DD7108" w:rsidRDefault="00D466EA" w:rsidP="00D466EA">
      <w:pPr>
        <w:pStyle w:val="NoSpacing"/>
        <w:jc w:val="both"/>
        <w:rPr>
          <w:rFonts w:ascii="Calibri" w:eastAsiaTheme="minorEastAsia" w:hAnsi="Calibri" w:cs="Calibri"/>
          <w:sz w:val="22"/>
          <w:szCs w:val="28"/>
        </w:rPr>
      </w:pPr>
      <w:r w:rsidRPr="00FB4B90">
        <w:rPr>
          <w:rFonts w:ascii="Calibri" w:eastAsiaTheme="minorEastAsia" w:hAnsi="Calibri" w:cs="Calibri"/>
          <w:sz w:val="22"/>
          <w:szCs w:val="28"/>
        </w:rPr>
        <w:t xml:space="preserve">What are the short-term solutions to enable high value payments to be made consistently through open banking? What are the costs and benefits associated with those and what are the challenges to implementation for ecosystem participants? </w:t>
      </w:r>
      <w:r w:rsidRPr="004149A2">
        <w:rPr>
          <w:rFonts w:ascii="Calibri" w:eastAsiaTheme="minorEastAsia" w:hAnsi="Calibri" w:cs="Calibri"/>
          <w:b/>
          <w:bCs/>
          <w:i/>
          <w:iCs/>
          <w:sz w:val="22"/>
          <w:szCs w:val="28"/>
        </w:rPr>
        <w:t xml:space="preserve"> </w:t>
      </w:r>
      <w:r w:rsidRPr="00DD7108">
        <w:rPr>
          <w:rFonts w:ascii="Calibri" w:eastAsiaTheme="minorEastAsia" w:hAnsi="Calibri" w:cs="Calibri"/>
          <w:sz w:val="22"/>
          <w:szCs w:val="28"/>
        </w:rPr>
        <w:t>The FCA clarified that firms should not discriminate against open banking and ASPSPs are expected to allow each customer to initiate a payment via a PISP to at least the same level of functionality that is available to a customer if they initiate a payment through direct channel(s).</w:t>
      </w:r>
    </w:p>
    <w:p w14:paraId="17871392" w14:textId="77777777" w:rsidR="00D466EA" w:rsidRDefault="00D466EA" w:rsidP="00D466EA">
      <w:pPr>
        <w:pStyle w:val="NoSpacing"/>
        <w:jc w:val="both"/>
        <w:rPr>
          <w:rFonts w:ascii="Calibri" w:hAnsi="Calibri" w:cs="Calibri"/>
          <w:b/>
          <w:bCs/>
          <w:sz w:val="22"/>
          <w:szCs w:val="28"/>
        </w:rPr>
      </w:pPr>
    </w:p>
    <w:p w14:paraId="340683D5" w14:textId="77777777" w:rsidR="00D466EA" w:rsidRPr="0060613B" w:rsidRDefault="00D466EA" w:rsidP="00D466EA">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8FC5A44" w14:textId="77777777" w:rsidR="00D466EA" w:rsidRDefault="00D466EA" w:rsidP="00D466EA">
      <w:pPr>
        <w:pStyle w:val="NoSpacing"/>
        <w:jc w:val="both"/>
        <w:rPr>
          <w:rFonts w:ascii="Calibri" w:hAnsi="Calibri" w:cs="Calibri"/>
          <w:b/>
          <w:bCs/>
          <w:sz w:val="22"/>
          <w:szCs w:val="28"/>
        </w:rPr>
      </w:pPr>
    </w:p>
    <w:p w14:paraId="041FE562" w14:textId="77777777" w:rsidR="00D466EA" w:rsidRDefault="00D466EA" w:rsidP="00D466EA">
      <w:pPr>
        <w:pStyle w:val="NoSpacing"/>
        <w:jc w:val="both"/>
        <w:rPr>
          <w:rFonts w:ascii="Calibri" w:hAnsi="Calibri" w:cs="Calibri"/>
          <w:b/>
          <w:bCs/>
          <w:sz w:val="22"/>
          <w:szCs w:val="28"/>
        </w:rPr>
      </w:pPr>
    </w:p>
    <w:p w14:paraId="56AF8BAF" w14:textId="77777777" w:rsidR="00D466EA" w:rsidRDefault="00D466EA" w:rsidP="00D466EA">
      <w:pPr>
        <w:pStyle w:val="NoSpacing"/>
        <w:jc w:val="both"/>
        <w:rPr>
          <w:rFonts w:ascii="Calibri" w:hAnsi="Calibri" w:cs="Calibri"/>
          <w:b/>
          <w:bCs/>
          <w:sz w:val="22"/>
          <w:szCs w:val="28"/>
        </w:rPr>
      </w:pPr>
    </w:p>
    <w:p w14:paraId="12574DC4" w14:textId="77777777" w:rsidR="00272A48" w:rsidRDefault="00272A48" w:rsidP="00D466EA">
      <w:pPr>
        <w:pStyle w:val="NoSpacing"/>
        <w:jc w:val="both"/>
        <w:rPr>
          <w:rFonts w:ascii="Calibri" w:hAnsi="Calibri" w:cs="Calibri"/>
          <w:b/>
          <w:bCs/>
          <w:sz w:val="22"/>
          <w:szCs w:val="28"/>
        </w:rPr>
      </w:pPr>
    </w:p>
    <w:p w14:paraId="245602B4" w14:textId="77777777" w:rsidR="00272A48" w:rsidRDefault="00272A48" w:rsidP="00D466EA">
      <w:pPr>
        <w:pStyle w:val="NoSpacing"/>
        <w:jc w:val="both"/>
        <w:rPr>
          <w:rFonts w:ascii="Calibri" w:hAnsi="Calibri" w:cs="Calibri"/>
          <w:b/>
          <w:bCs/>
          <w:sz w:val="22"/>
          <w:szCs w:val="28"/>
        </w:rPr>
      </w:pPr>
    </w:p>
    <w:p w14:paraId="278EA36C" w14:textId="77777777" w:rsidR="00D466EA" w:rsidRDefault="00D466EA" w:rsidP="00D466EA">
      <w:pPr>
        <w:pStyle w:val="NoSpacing"/>
        <w:jc w:val="both"/>
        <w:rPr>
          <w:rFonts w:ascii="Calibri" w:hAnsi="Calibri" w:cs="Calibri"/>
          <w:b/>
          <w:bCs/>
          <w:sz w:val="22"/>
          <w:szCs w:val="28"/>
        </w:rPr>
      </w:pPr>
    </w:p>
    <w:p w14:paraId="262040D3" w14:textId="77777777" w:rsidR="00D466EA" w:rsidRDefault="00D466EA" w:rsidP="00D466EA">
      <w:pPr>
        <w:pStyle w:val="NoSpacing"/>
        <w:jc w:val="both"/>
        <w:rPr>
          <w:rFonts w:ascii="Calibri" w:hAnsi="Calibri" w:cs="Calibri"/>
          <w:b/>
          <w:bCs/>
          <w:sz w:val="22"/>
          <w:szCs w:val="28"/>
        </w:rPr>
      </w:pPr>
      <w:r w:rsidRPr="00AA0F26">
        <w:rPr>
          <w:rFonts w:ascii="Calibri" w:hAnsi="Calibri" w:cs="Calibri"/>
          <w:b/>
          <w:bCs/>
          <w:sz w:val="22"/>
          <w:szCs w:val="28"/>
        </w:rPr>
        <w:t>QUESTION 2.</w:t>
      </w:r>
      <w:r>
        <w:rPr>
          <w:rFonts w:ascii="Calibri" w:hAnsi="Calibri" w:cs="Calibri"/>
          <w:b/>
          <w:bCs/>
          <w:sz w:val="22"/>
          <w:szCs w:val="28"/>
        </w:rPr>
        <w:t xml:space="preserve">2 </w:t>
      </w:r>
    </w:p>
    <w:p w14:paraId="3E63A948" w14:textId="77777777" w:rsidR="00D466EA" w:rsidRPr="00046675" w:rsidRDefault="00D466EA" w:rsidP="00D466EA">
      <w:pPr>
        <w:pStyle w:val="NoSpacing"/>
        <w:jc w:val="both"/>
        <w:rPr>
          <w:rFonts w:ascii="Calibri" w:eastAsiaTheme="minorEastAsia" w:hAnsi="Calibri" w:cs="Calibri"/>
          <w:sz w:val="22"/>
          <w:szCs w:val="28"/>
        </w:rPr>
      </w:pPr>
      <w:r w:rsidRPr="00046675">
        <w:rPr>
          <w:rFonts w:ascii="Calibri" w:hAnsi="Calibri" w:cs="Calibri"/>
          <w:sz w:val="22"/>
          <w:szCs w:val="28"/>
        </w:rPr>
        <w:t>Sprint 1 identified three ways in which the ecosystem could provide additional payment certainty to PISPs and merchants.</w:t>
      </w:r>
      <w:r w:rsidRPr="00046675">
        <w:rPr>
          <w:rFonts w:ascii="Calibri" w:hAnsi="Calibri" w:cs="Calibri"/>
          <w:b/>
          <w:bCs/>
          <w:sz w:val="22"/>
          <w:szCs w:val="28"/>
        </w:rPr>
        <w:t xml:space="preserve"> </w:t>
      </w:r>
      <w:r w:rsidRPr="00046675">
        <w:rPr>
          <w:rFonts w:ascii="Calibri" w:eastAsiaTheme="minorEastAsia" w:hAnsi="Calibri" w:cs="Calibri"/>
          <w:sz w:val="22"/>
          <w:szCs w:val="28"/>
        </w:rPr>
        <w:t>What are the pros and cons of each of these three options? What are the implications on development timelines?</w:t>
      </w:r>
    </w:p>
    <w:p w14:paraId="106205B4" w14:textId="77777777" w:rsidR="00D466EA" w:rsidRDefault="00D466EA" w:rsidP="00D466EA">
      <w:pPr>
        <w:pStyle w:val="NoSpacing"/>
        <w:jc w:val="both"/>
        <w:rPr>
          <w:rFonts w:ascii="Calibri" w:hAnsi="Calibri" w:cs="Calibri"/>
          <w:b/>
          <w:bCs/>
          <w:sz w:val="22"/>
          <w:szCs w:val="28"/>
        </w:rPr>
      </w:pPr>
    </w:p>
    <w:p w14:paraId="1B817600" w14:textId="77777777" w:rsidR="00D466EA" w:rsidRPr="0024267E" w:rsidRDefault="00D466EA" w:rsidP="00D466EA">
      <w:pPr>
        <w:pStyle w:val="NoSpacing"/>
        <w:numPr>
          <w:ilvl w:val="0"/>
          <w:numId w:val="12"/>
        </w:numPr>
        <w:jc w:val="both"/>
        <w:rPr>
          <w:rFonts w:ascii="Calibri" w:hAnsi="Calibri" w:cs="Calibri"/>
          <w:sz w:val="22"/>
          <w:szCs w:val="28"/>
        </w:rPr>
      </w:pPr>
      <w:r w:rsidRPr="00046675">
        <w:rPr>
          <w:rFonts w:ascii="Calibri" w:hAnsi="Calibri" w:cs="Calibri"/>
          <w:sz w:val="22"/>
          <w:szCs w:val="28"/>
        </w:rPr>
        <w:t>Enhanced payment status messaging.</w:t>
      </w:r>
    </w:p>
    <w:p w14:paraId="5098ACE6" w14:textId="77777777" w:rsidR="00D466EA" w:rsidRDefault="00D466EA" w:rsidP="00D466EA">
      <w:pPr>
        <w:pStyle w:val="NoSpacing"/>
        <w:ind w:left="720"/>
        <w:jc w:val="both"/>
        <w:rPr>
          <w:rFonts w:ascii="Calibri" w:hAnsi="Calibri" w:cs="Calibri"/>
          <w:b/>
          <w:bCs/>
          <w:sz w:val="22"/>
          <w:szCs w:val="28"/>
        </w:rPr>
      </w:pPr>
    </w:p>
    <w:p w14:paraId="0C2DD7AA" w14:textId="77777777" w:rsidR="00D466EA" w:rsidRPr="00B249B7" w:rsidRDefault="00D466EA" w:rsidP="00D466EA">
      <w:pPr>
        <w:pStyle w:val="NoSpacing"/>
        <w:jc w:val="both"/>
        <w:rPr>
          <w:rFonts w:ascii="Calibri" w:hAnsi="Calibri" w:cs="Calibri"/>
          <w:b/>
          <w:bCs/>
          <w:sz w:val="22"/>
          <w:szCs w:val="28"/>
          <w:u w:val="single"/>
        </w:rPr>
      </w:pPr>
      <w:r w:rsidRPr="00B249B7">
        <w:rPr>
          <w:rFonts w:ascii="Calibri" w:hAnsi="Calibri" w:cs="Calibri"/>
          <w:b/>
          <w:bCs/>
          <w:sz w:val="22"/>
          <w:szCs w:val="28"/>
          <w:u w:val="single"/>
        </w:rPr>
        <w:t>Response</w:t>
      </w:r>
    </w:p>
    <w:p w14:paraId="55B73BA5" w14:textId="77777777" w:rsidR="00D466EA" w:rsidRDefault="00D466EA" w:rsidP="00D466EA">
      <w:pPr>
        <w:pStyle w:val="NoSpacing"/>
        <w:ind w:left="720"/>
        <w:jc w:val="both"/>
        <w:rPr>
          <w:rFonts w:ascii="Calibri" w:hAnsi="Calibri" w:cs="Calibri"/>
          <w:b/>
          <w:bCs/>
          <w:sz w:val="22"/>
          <w:szCs w:val="28"/>
        </w:rPr>
      </w:pPr>
    </w:p>
    <w:p w14:paraId="71780D31" w14:textId="77777777" w:rsidR="00D466EA" w:rsidRDefault="00D466EA" w:rsidP="00D466EA">
      <w:pPr>
        <w:pStyle w:val="NoSpacing"/>
        <w:ind w:left="720"/>
        <w:jc w:val="both"/>
        <w:rPr>
          <w:rFonts w:ascii="Calibri" w:hAnsi="Calibri" w:cs="Calibri"/>
          <w:b/>
          <w:bCs/>
          <w:sz w:val="22"/>
          <w:szCs w:val="28"/>
        </w:rPr>
      </w:pPr>
    </w:p>
    <w:p w14:paraId="6565732D" w14:textId="77777777" w:rsidR="00272A48" w:rsidRDefault="00272A48" w:rsidP="00D466EA">
      <w:pPr>
        <w:pStyle w:val="NoSpacing"/>
        <w:ind w:left="720"/>
        <w:jc w:val="both"/>
        <w:rPr>
          <w:rFonts w:ascii="Calibri" w:hAnsi="Calibri" w:cs="Calibri"/>
          <w:b/>
          <w:bCs/>
          <w:sz w:val="22"/>
          <w:szCs w:val="28"/>
        </w:rPr>
      </w:pPr>
    </w:p>
    <w:p w14:paraId="2A47BAFD" w14:textId="77777777" w:rsidR="00272A48" w:rsidRDefault="00272A48" w:rsidP="00D466EA">
      <w:pPr>
        <w:pStyle w:val="NoSpacing"/>
        <w:ind w:left="720"/>
        <w:jc w:val="both"/>
        <w:rPr>
          <w:rFonts w:ascii="Calibri" w:hAnsi="Calibri" w:cs="Calibri"/>
          <w:b/>
          <w:bCs/>
          <w:sz w:val="22"/>
          <w:szCs w:val="28"/>
        </w:rPr>
      </w:pPr>
    </w:p>
    <w:p w14:paraId="259F125B" w14:textId="77777777" w:rsidR="00D466EA" w:rsidRDefault="00D466EA" w:rsidP="00D466EA">
      <w:pPr>
        <w:pStyle w:val="NoSpacing"/>
        <w:ind w:left="720"/>
        <w:jc w:val="both"/>
        <w:rPr>
          <w:rFonts w:ascii="Calibri" w:hAnsi="Calibri" w:cs="Calibri"/>
          <w:b/>
          <w:bCs/>
          <w:sz w:val="22"/>
          <w:szCs w:val="28"/>
        </w:rPr>
      </w:pPr>
    </w:p>
    <w:p w14:paraId="628FE2C8" w14:textId="77777777" w:rsidR="00D466EA" w:rsidRDefault="00D466EA" w:rsidP="00D466EA">
      <w:pPr>
        <w:pStyle w:val="NoSpacing"/>
        <w:ind w:left="720"/>
        <w:jc w:val="both"/>
        <w:rPr>
          <w:rFonts w:ascii="Calibri" w:hAnsi="Calibri" w:cs="Calibri"/>
          <w:b/>
          <w:bCs/>
          <w:sz w:val="22"/>
          <w:szCs w:val="28"/>
        </w:rPr>
      </w:pPr>
    </w:p>
    <w:p w14:paraId="44FBF590" w14:textId="77777777" w:rsidR="00D466EA" w:rsidRDefault="00D466EA" w:rsidP="00D466EA">
      <w:pPr>
        <w:pStyle w:val="NoSpacing"/>
        <w:numPr>
          <w:ilvl w:val="0"/>
          <w:numId w:val="12"/>
        </w:numPr>
        <w:jc w:val="both"/>
        <w:rPr>
          <w:rFonts w:ascii="Calibri" w:hAnsi="Calibri" w:cs="Calibri"/>
          <w:sz w:val="22"/>
          <w:szCs w:val="28"/>
        </w:rPr>
      </w:pPr>
      <w:r w:rsidRPr="00046675">
        <w:rPr>
          <w:rFonts w:ascii="Calibri" w:hAnsi="Calibri" w:cs="Calibri"/>
          <w:sz w:val="22"/>
          <w:szCs w:val="28"/>
        </w:rPr>
        <w:t xml:space="preserve">A new functionality in which a payment is either initiated immediately or not at all. </w:t>
      </w:r>
    </w:p>
    <w:p w14:paraId="1108662A" w14:textId="77777777" w:rsidR="00D466EA" w:rsidRDefault="00D466EA" w:rsidP="00D466EA">
      <w:pPr>
        <w:pStyle w:val="NoSpacing"/>
        <w:ind w:left="720"/>
        <w:jc w:val="both"/>
        <w:rPr>
          <w:rFonts w:ascii="Calibri" w:hAnsi="Calibri" w:cs="Calibri"/>
          <w:sz w:val="22"/>
          <w:szCs w:val="28"/>
        </w:rPr>
      </w:pPr>
    </w:p>
    <w:p w14:paraId="0A440C5D" w14:textId="77777777" w:rsidR="00D466EA" w:rsidRPr="00BC0C38" w:rsidRDefault="00D466EA" w:rsidP="00D466EA">
      <w:pPr>
        <w:pStyle w:val="NoSpacing"/>
        <w:jc w:val="both"/>
        <w:rPr>
          <w:rFonts w:ascii="Calibri" w:hAnsi="Calibri" w:cs="Calibri"/>
          <w:b/>
          <w:bCs/>
          <w:sz w:val="22"/>
          <w:szCs w:val="28"/>
          <w:u w:val="single"/>
        </w:rPr>
      </w:pPr>
      <w:r w:rsidRPr="00BC0C38">
        <w:rPr>
          <w:rFonts w:ascii="Calibri" w:hAnsi="Calibri" w:cs="Calibri"/>
          <w:b/>
          <w:bCs/>
          <w:sz w:val="22"/>
          <w:szCs w:val="28"/>
          <w:u w:val="single"/>
        </w:rPr>
        <w:t>Response</w:t>
      </w:r>
    </w:p>
    <w:p w14:paraId="6F9AFA9D" w14:textId="77777777" w:rsidR="00D466EA" w:rsidRDefault="00D466EA" w:rsidP="00D466EA">
      <w:pPr>
        <w:pStyle w:val="NoSpacing"/>
        <w:jc w:val="both"/>
        <w:rPr>
          <w:rFonts w:ascii="Calibri" w:hAnsi="Calibri" w:cs="Calibri"/>
          <w:sz w:val="22"/>
          <w:szCs w:val="28"/>
        </w:rPr>
      </w:pPr>
    </w:p>
    <w:p w14:paraId="278D4708" w14:textId="77777777" w:rsidR="00D466EA" w:rsidRDefault="00D466EA" w:rsidP="00D466EA">
      <w:pPr>
        <w:pStyle w:val="NoSpacing"/>
        <w:jc w:val="both"/>
        <w:rPr>
          <w:rFonts w:ascii="Calibri" w:hAnsi="Calibri" w:cs="Calibri"/>
          <w:sz w:val="22"/>
          <w:szCs w:val="28"/>
        </w:rPr>
      </w:pPr>
    </w:p>
    <w:p w14:paraId="70BF96C2" w14:textId="77777777" w:rsidR="00272A48" w:rsidRDefault="00272A48" w:rsidP="00D466EA">
      <w:pPr>
        <w:pStyle w:val="NoSpacing"/>
        <w:jc w:val="both"/>
        <w:rPr>
          <w:rFonts w:ascii="Calibri" w:hAnsi="Calibri" w:cs="Calibri"/>
          <w:sz w:val="22"/>
          <w:szCs w:val="28"/>
        </w:rPr>
      </w:pPr>
    </w:p>
    <w:p w14:paraId="1B31EA5B" w14:textId="77777777" w:rsidR="00272A48" w:rsidRDefault="00272A48" w:rsidP="00D466EA">
      <w:pPr>
        <w:pStyle w:val="NoSpacing"/>
        <w:jc w:val="both"/>
        <w:rPr>
          <w:rFonts w:ascii="Calibri" w:hAnsi="Calibri" w:cs="Calibri"/>
          <w:sz w:val="22"/>
          <w:szCs w:val="28"/>
        </w:rPr>
      </w:pPr>
    </w:p>
    <w:p w14:paraId="71EACA41" w14:textId="77777777" w:rsidR="00D466EA" w:rsidRDefault="00D466EA" w:rsidP="00D466EA">
      <w:pPr>
        <w:pStyle w:val="NoSpacing"/>
        <w:jc w:val="both"/>
        <w:rPr>
          <w:rFonts w:ascii="Calibri" w:hAnsi="Calibri" w:cs="Calibri"/>
          <w:sz w:val="22"/>
          <w:szCs w:val="28"/>
        </w:rPr>
      </w:pPr>
    </w:p>
    <w:p w14:paraId="575E2356" w14:textId="77777777" w:rsidR="00D466EA" w:rsidRDefault="00D466EA" w:rsidP="00D466EA">
      <w:pPr>
        <w:pStyle w:val="NoSpacing"/>
        <w:jc w:val="both"/>
        <w:rPr>
          <w:rFonts w:ascii="Calibri" w:hAnsi="Calibri" w:cs="Calibri"/>
          <w:sz w:val="22"/>
          <w:szCs w:val="28"/>
        </w:rPr>
      </w:pPr>
    </w:p>
    <w:p w14:paraId="517E80AB" w14:textId="77777777" w:rsidR="00D466EA" w:rsidRDefault="00D466EA" w:rsidP="00D466EA">
      <w:pPr>
        <w:pStyle w:val="NoSpacing"/>
        <w:numPr>
          <w:ilvl w:val="0"/>
          <w:numId w:val="12"/>
        </w:numPr>
        <w:jc w:val="both"/>
        <w:rPr>
          <w:rFonts w:ascii="Calibri" w:hAnsi="Calibri" w:cs="Calibri"/>
          <w:sz w:val="22"/>
          <w:szCs w:val="28"/>
        </w:rPr>
      </w:pPr>
      <w:r w:rsidRPr="00BC0C38">
        <w:rPr>
          <w:rFonts w:ascii="Calibri" w:hAnsi="Calibri" w:cs="Calibri"/>
          <w:sz w:val="22"/>
          <w:szCs w:val="28"/>
        </w:rPr>
        <w:t>A new functionality in which a PISP is able to obtain a payment guarantee, with settlement occurring later.</w:t>
      </w:r>
    </w:p>
    <w:p w14:paraId="7D1B0592" w14:textId="77777777" w:rsidR="00D466EA" w:rsidRPr="00BC0C38" w:rsidRDefault="00D466EA" w:rsidP="00D466EA">
      <w:pPr>
        <w:pStyle w:val="NoSpacing"/>
        <w:jc w:val="both"/>
        <w:rPr>
          <w:rFonts w:ascii="Calibri" w:hAnsi="Calibri" w:cs="Calibri"/>
          <w:sz w:val="22"/>
          <w:szCs w:val="28"/>
        </w:rPr>
      </w:pPr>
    </w:p>
    <w:p w14:paraId="10B1AFFF" w14:textId="77777777" w:rsidR="00D466EA" w:rsidRPr="00511F09" w:rsidRDefault="00D466EA" w:rsidP="00D466EA">
      <w:pPr>
        <w:pStyle w:val="NoSpacing"/>
        <w:jc w:val="both"/>
        <w:rPr>
          <w:rFonts w:ascii="Calibri" w:hAnsi="Calibri" w:cs="Calibri"/>
          <w:b/>
          <w:bCs/>
          <w:sz w:val="22"/>
          <w:szCs w:val="28"/>
          <w:u w:val="single"/>
        </w:rPr>
      </w:pPr>
      <w:r w:rsidRPr="00511F09">
        <w:rPr>
          <w:rFonts w:ascii="Calibri" w:hAnsi="Calibri" w:cs="Calibri"/>
          <w:b/>
          <w:bCs/>
          <w:sz w:val="22"/>
          <w:szCs w:val="28"/>
          <w:u w:val="single"/>
        </w:rPr>
        <w:t>Response</w:t>
      </w:r>
    </w:p>
    <w:p w14:paraId="0BB98A27" w14:textId="77777777" w:rsidR="00D466EA" w:rsidRDefault="00D466EA" w:rsidP="00D466EA">
      <w:pPr>
        <w:pStyle w:val="NoSpacing"/>
        <w:jc w:val="both"/>
        <w:rPr>
          <w:rFonts w:ascii="Calibri" w:hAnsi="Calibri" w:cs="Calibri"/>
          <w:b/>
          <w:bCs/>
          <w:sz w:val="22"/>
          <w:szCs w:val="28"/>
        </w:rPr>
      </w:pPr>
    </w:p>
    <w:p w14:paraId="67F5BCB4" w14:textId="77777777" w:rsidR="00D466EA" w:rsidRDefault="00D466EA" w:rsidP="00D466EA">
      <w:pPr>
        <w:pStyle w:val="NoSpacing"/>
        <w:jc w:val="both"/>
        <w:rPr>
          <w:rFonts w:ascii="Calibri" w:hAnsi="Calibri" w:cs="Calibri"/>
          <w:b/>
          <w:bCs/>
          <w:sz w:val="22"/>
          <w:szCs w:val="28"/>
        </w:rPr>
      </w:pPr>
    </w:p>
    <w:p w14:paraId="59552A9E" w14:textId="77777777" w:rsidR="00D466EA" w:rsidRDefault="00D466EA" w:rsidP="00D466EA">
      <w:pPr>
        <w:pStyle w:val="NoSpacing"/>
        <w:jc w:val="both"/>
        <w:rPr>
          <w:rFonts w:ascii="Calibri" w:hAnsi="Calibri" w:cs="Calibri"/>
          <w:b/>
          <w:bCs/>
          <w:sz w:val="22"/>
          <w:szCs w:val="28"/>
        </w:rPr>
      </w:pPr>
    </w:p>
    <w:p w14:paraId="3350D873" w14:textId="77777777" w:rsidR="00D466EA" w:rsidRDefault="00D466EA" w:rsidP="00D466EA">
      <w:pPr>
        <w:pStyle w:val="NoSpacing"/>
        <w:jc w:val="both"/>
        <w:rPr>
          <w:rFonts w:ascii="Calibri" w:hAnsi="Calibri" w:cs="Calibri"/>
          <w:b/>
          <w:bCs/>
          <w:sz w:val="22"/>
          <w:szCs w:val="28"/>
        </w:rPr>
      </w:pPr>
    </w:p>
    <w:p w14:paraId="3F8C8094" w14:textId="77777777" w:rsidR="00D466EA" w:rsidRDefault="00D466EA" w:rsidP="00D466EA">
      <w:pPr>
        <w:pStyle w:val="NoSpacing"/>
        <w:jc w:val="both"/>
        <w:rPr>
          <w:rFonts w:ascii="Calibri" w:hAnsi="Calibri" w:cs="Calibri"/>
          <w:b/>
          <w:bCs/>
          <w:sz w:val="22"/>
          <w:szCs w:val="28"/>
        </w:rPr>
      </w:pPr>
    </w:p>
    <w:p w14:paraId="0C2D8E94" w14:textId="77777777" w:rsidR="00D466EA" w:rsidRDefault="00D466EA" w:rsidP="00D466EA">
      <w:pPr>
        <w:pStyle w:val="NoSpacing"/>
        <w:jc w:val="both"/>
        <w:rPr>
          <w:rFonts w:ascii="Calibri" w:hAnsi="Calibri" w:cs="Calibri"/>
          <w:b/>
          <w:bCs/>
          <w:sz w:val="22"/>
          <w:szCs w:val="28"/>
        </w:rPr>
      </w:pPr>
    </w:p>
    <w:p w14:paraId="4AC36AF4" w14:textId="77777777" w:rsidR="00D466EA" w:rsidRDefault="00D466EA" w:rsidP="00D466EA">
      <w:pPr>
        <w:pStyle w:val="NoSpacing"/>
        <w:jc w:val="both"/>
        <w:rPr>
          <w:rFonts w:ascii="Calibri" w:hAnsi="Calibri" w:cs="Calibri"/>
          <w:b/>
          <w:bCs/>
          <w:sz w:val="22"/>
          <w:szCs w:val="28"/>
        </w:rPr>
      </w:pPr>
    </w:p>
    <w:p w14:paraId="45EAEC68" w14:textId="77777777" w:rsidR="00D466EA" w:rsidRDefault="00D466EA" w:rsidP="00D466EA">
      <w:pPr>
        <w:pStyle w:val="NoSpacing"/>
        <w:jc w:val="both"/>
        <w:rPr>
          <w:rFonts w:ascii="Calibri" w:hAnsi="Calibri" w:cs="Calibri"/>
          <w:b/>
          <w:bCs/>
          <w:sz w:val="22"/>
          <w:szCs w:val="28"/>
        </w:rPr>
      </w:pPr>
    </w:p>
    <w:p w14:paraId="21B75FFC" w14:textId="77777777" w:rsidR="00D466EA" w:rsidRDefault="00D466EA" w:rsidP="00D466EA">
      <w:pPr>
        <w:pStyle w:val="NoSpacing"/>
        <w:jc w:val="both"/>
        <w:rPr>
          <w:rFonts w:ascii="Calibri" w:hAnsi="Calibri" w:cs="Calibri"/>
          <w:b/>
          <w:bCs/>
          <w:sz w:val="22"/>
          <w:szCs w:val="28"/>
        </w:rPr>
      </w:pPr>
      <w:r w:rsidRPr="00BD491A">
        <w:rPr>
          <w:rFonts w:ascii="Calibri" w:hAnsi="Calibri" w:cs="Calibri"/>
          <w:b/>
          <w:bCs/>
          <w:sz w:val="22"/>
          <w:szCs w:val="28"/>
        </w:rPr>
        <w:lastRenderedPageBreak/>
        <w:t>QUESTION 2.</w:t>
      </w:r>
      <w:r>
        <w:rPr>
          <w:rFonts w:ascii="Calibri" w:hAnsi="Calibri" w:cs="Calibri"/>
          <w:b/>
          <w:bCs/>
          <w:sz w:val="22"/>
          <w:szCs w:val="28"/>
        </w:rPr>
        <w:t>3</w:t>
      </w:r>
      <w:r w:rsidRPr="00BD491A">
        <w:rPr>
          <w:rFonts w:ascii="Calibri" w:hAnsi="Calibri" w:cs="Calibri"/>
          <w:b/>
          <w:bCs/>
          <w:sz w:val="22"/>
          <w:szCs w:val="28"/>
        </w:rPr>
        <w:t xml:space="preserve"> </w:t>
      </w:r>
    </w:p>
    <w:p w14:paraId="12EA0843" w14:textId="77777777" w:rsidR="00D466EA" w:rsidRDefault="00D466EA" w:rsidP="00D466EA">
      <w:pPr>
        <w:pStyle w:val="NoSpacing"/>
        <w:jc w:val="both"/>
        <w:rPr>
          <w:rFonts w:ascii="Calibri" w:hAnsi="Calibri" w:cs="Calibri"/>
          <w:sz w:val="22"/>
          <w:szCs w:val="28"/>
        </w:rPr>
      </w:pPr>
      <w:r w:rsidRPr="00336ED7">
        <w:rPr>
          <w:rFonts w:ascii="Calibri" w:hAnsi="Calibri" w:cs="Calibri"/>
          <w:sz w:val="22"/>
          <w:szCs w:val="28"/>
        </w:rPr>
        <w:t>We have asked the ecosystem sprint to consider error messages and in particular the additional fields needed and the costs associated with those. From a payments perspective specifically, please highlight if there are any messages of particular importance.</w:t>
      </w:r>
      <w:r>
        <w:rPr>
          <w:rFonts w:ascii="Calibri" w:hAnsi="Calibri" w:cs="Calibri"/>
          <w:sz w:val="22"/>
          <w:szCs w:val="28"/>
        </w:rPr>
        <w:t xml:space="preserve"> </w:t>
      </w:r>
    </w:p>
    <w:p w14:paraId="374BB148" w14:textId="77777777" w:rsidR="00D466EA" w:rsidRDefault="00D466EA" w:rsidP="00D466EA">
      <w:pPr>
        <w:pStyle w:val="NoSpacing"/>
        <w:jc w:val="both"/>
        <w:rPr>
          <w:rFonts w:ascii="Calibri" w:hAnsi="Calibri" w:cs="Calibri"/>
          <w:b/>
          <w:bCs/>
          <w:sz w:val="22"/>
          <w:szCs w:val="28"/>
        </w:rPr>
      </w:pPr>
    </w:p>
    <w:p w14:paraId="6DDCE0CF" w14:textId="77777777" w:rsidR="00D466EA" w:rsidRPr="00511F09" w:rsidRDefault="00D466EA" w:rsidP="00D466EA">
      <w:pPr>
        <w:pStyle w:val="NoSpacing"/>
        <w:jc w:val="both"/>
        <w:rPr>
          <w:rFonts w:ascii="Calibri" w:hAnsi="Calibri" w:cs="Calibri"/>
          <w:b/>
          <w:bCs/>
          <w:sz w:val="22"/>
          <w:szCs w:val="28"/>
          <w:u w:val="single"/>
        </w:rPr>
      </w:pPr>
      <w:bookmarkStart w:id="6" w:name="_Hlk117855622"/>
      <w:r w:rsidRPr="00511F09">
        <w:rPr>
          <w:rFonts w:ascii="Calibri" w:hAnsi="Calibri" w:cs="Calibri"/>
          <w:b/>
          <w:bCs/>
          <w:sz w:val="22"/>
          <w:szCs w:val="28"/>
          <w:u w:val="single"/>
        </w:rPr>
        <w:t>Response</w:t>
      </w:r>
    </w:p>
    <w:bookmarkEnd w:id="6"/>
    <w:p w14:paraId="4DA9543E" w14:textId="77777777" w:rsidR="00D466EA" w:rsidRDefault="00D466EA" w:rsidP="00D466EA">
      <w:pPr>
        <w:pStyle w:val="NoSpacing"/>
        <w:jc w:val="both"/>
        <w:rPr>
          <w:rFonts w:ascii="Calibri" w:hAnsi="Calibri" w:cs="Calibri"/>
          <w:b/>
          <w:bCs/>
          <w:sz w:val="22"/>
          <w:szCs w:val="28"/>
        </w:rPr>
      </w:pPr>
    </w:p>
    <w:p w14:paraId="7411AFDA" w14:textId="77777777" w:rsidR="00D466EA" w:rsidRDefault="00D466EA" w:rsidP="00D466EA">
      <w:pPr>
        <w:pStyle w:val="NoSpacing"/>
        <w:jc w:val="both"/>
        <w:rPr>
          <w:rFonts w:ascii="Calibri" w:hAnsi="Calibri" w:cs="Calibri"/>
          <w:b/>
          <w:bCs/>
          <w:sz w:val="22"/>
          <w:szCs w:val="28"/>
        </w:rPr>
      </w:pPr>
    </w:p>
    <w:p w14:paraId="65943C86" w14:textId="77777777" w:rsidR="00D466EA" w:rsidRDefault="00D466EA" w:rsidP="00D466EA">
      <w:pPr>
        <w:pStyle w:val="NoSpacing"/>
        <w:jc w:val="both"/>
        <w:rPr>
          <w:rFonts w:ascii="Calibri" w:hAnsi="Calibri" w:cs="Calibri"/>
          <w:b/>
          <w:bCs/>
          <w:sz w:val="22"/>
          <w:szCs w:val="28"/>
        </w:rPr>
      </w:pPr>
    </w:p>
    <w:p w14:paraId="4539CAA6" w14:textId="77777777" w:rsidR="00272A48" w:rsidRDefault="00272A48" w:rsidP="00D466EA">
      <w:pPr>
        <w:pStyle w:val="NoSpacing"/>
        <w:jc w:val="both"/>
        <w:rPr>
          <w:rFonts w:ascii="Calibri" w:hAnsi="Calibri" w:cs="Calibri"/>
          <w:b/>
          <w:bCs/>
          <w:sz w:val="22"/>
          <w:szCs w:val="28"/>
        </w:rPr>
      </w:pPr>
    </w:p>
    <w:p w14:paraId="02FD2531" w14:textId="77777777" w:rsidR="00272A48" w:rsidRDefault="00272A48" w:rsidP="00D466EA">
      <w:pPr>
        <w:pStyle w:val="NoSpacing"/>
        <w:jc w:val="both"/>
        <w:rPr>
          <w:rFonts w:ascii="Calibri" w:hAnsi="Calibri" w:cs="Calibri"/>
          <w:b/>
          <w:bCs/>
          <w:sz w:val="22"/>
          <w:szCs w:val="28"/>
        </w:rPr>
      </w:pPr>
    </w:p>
    <w:p w14:paraId="4D2F1A3E" w14:textId="77777777" w:rsidR="00272A48" w:rsidRDefault="00272A48" w:rsidP="00D466EA">
      <w:pPr>
        <w:pStyle w:val="NoSpacing"/>
        <w:jc w:val="both"/>
        <w:rPr>
          <w:rFonts w:ascii="Calibri" w:hAnsi="Calibri" w:cs="Calibri"/>
          <w:b/>
          <w:bCs/>
          <w:sz w:val="22"/>
          <w:szCs w:val="28"/>
        </w:rPr>
      </w:pPr>
    </w:p>
    <w:p w14:paraId="02E2C41D" w14:textId="77777777" w:rsidR="00D466EA" w:rsidRDefault="00D466EA" w:rsidP="00D466EA">
      <w:pPr>
        <w:pStyle w:val="NoSpacing"/>
        <w:jc w:val="both"/>
        <w:rPr>
          <w:rFonts w:ascii="Calibri" w:hAnsi="Calibri" w:cs="Calibri"/>
          <w:b/>
          <w:bCs/>
          <w:sz w:val="22"/>
          <w:szCs w:val="28"/>
        </w:rPr>
      </w:pPr>
    </w:p>
    <w:p w14:paraId="508A416F" w14:textId="77777777" w:rsidR="00D466EA" w:rsidRDefault="00D466EA" w:rsidP="00D466EA">
      <w:pPr>
        <w:pStyle w:val="NoSpacing"/>
        <w:jc w:val="both"/>
        <w:rPr>
          <w:rFonts w:ascii="Calibri" w:hAnsi="Calibri" w:cs="Calibri"/>
          <w:b/>
          <w:bCs/>
          <w:sz w:val="22"/>
          <w:szCs w:val="28"/>
        </w:rPr>
      </w:pPr>
      <w:r w:rsidRPr="00BF485B">
        <w:rPr>
          <w:rFonts w:ascii="Calibri" w:hAnsi="Calibri" w:cs="Calibri"/>
          <w:b/>
          <w:bCs/>
          <w:sz w:val="22"/>
          <w:szCs w:val="28"/>
        </w:rPr>
        <w:t>QUESTION 2.</w:t>
      </w:r>
      <w:r>
        <w:rPr>
          <w:rFonts w:ascii="Calibri" w:hAnsi="Calibri" w:cs="Calibri"/>
          <w:b/>
          <w:bCs/>
          <w:sz w:val="22"/>
          <w:szCs w:val="28"/>
        </w:rPr>
        <w:t>4</w:t>
      </w:r>
    </w:p>
    <w:p w14:paraId="62FD224E" w14:textId="77777777" w:rsidR="00D466EA" w:rsidRDefault="00D466EA" w:rsidP="00D466EA">
      <w:pPr>
        <w:pStyle w:val="NoSpacing"/>
        <w:numPr>
          <w:ilvl w:val="0"/>
          <w:numId w:val="9"/>
        </w:numPr>
        <w:jc w:val="both"/>
        <w:rPr>
          <w:rFonts w:ascii="Calibri" w:hAnsi="Calibri" w:cs="Calibri"/>
          <w:sz w:val="22"/>
          <w:szCs w:val="28"/>
        </w:rPr>
      </w:pPr>
      <w:r w:rsidRPr="00336ED7">
        <w:rPr>
          <w:rFonts w:ascii="Calibri" w:hAnsi="Calibri" w:cs="Calibri"/>
          <w:sz w:val="22"/>
          <w:szCs w:val="28"/>
        </w:rPr>
        <w:t xml:space="preserve">Are there any non-sweeping VRP use-cases which ASPSPs could accept without further standards being in place and MLAs (e.g., covering protection)? </w:t>
      </w:r>
    </w:p>
    <w:p w14:paraId="2419F928" w14:textId="77777777" w:rsidR="00D466EA" w:rsidRDefault="00D466EA" w:rsidP="00D466EA">
      <w:pPr>
        <w:pStyle w:val="NoSpacing"/>
        <w:ind w:left="360"/>
        <w:jc w:val="both"/>
        <w:rPr>
          <w:rFonts w:ascii="Calibri" w:hAnsi="Calibri" w:cs="Calibri"/>
          <w:sz w:val="22"/>
          <w:szCs w:val="28"/>
        </w:rPr>
      </w:pPr>
    </w:p>
    <w:p w14:paraId="13783FD0" w14:textId="77777777" w:rsidR="00D466EA" w:rsidRPr="00BE0B68" w:rsidRDefault="00D466EA" w:rsidP="00D466EA">
      <w:pPr>
        <w:pStyle w:val="NoSpacing"/>
        <w:jc w:val="both"/>
        <w:rPr>
          <w:rFonts w:ascii="Calibri" w:hAnsi="Calibri" w:cs="Calibri"/>
          <w:b/>
          <w:bCs/>
          <w:sz w:val="22"/>
          <w:szCs w:val="28"/>
          <w:u w:val="single"/>
        </w:rPr>
      </w:pPr>
      <w:r w:rsidRPr="00BE0B68">
        <w:rPr>
          <w:rFonts w:ascii="Calibri" w:hAnsi="Calibri" w:cs="Calibri"/>
          <w:b/>
          <w:bCs/>
          <w:sz w:val="22"/>
          <w:szCs w:val="28"/>
          <w:u w:val="single"/>
        </w:rPr>
        <w:t xml:space="preserve">Response </w:t>
      </w:r>
    </w:p>
    <w:p w14:paraId="0734BE98" w14:textId="77777777" w:rsidR="00D466EA" w:rsidRPr="004C74C2" w:rsidRDefault="00D466EA" w:rsidP="00D466EA">
      <w:pPr>
        <w:pStyle w:val="NoSpacing"/>
        <w:ind w:left="720"/>
        <w:jc w:val="both"/>
        <w:rPr>
          <w:rFonts w:ascii="Calibri" w:hAnsi="Calibri" w:cs="Calibri"/>
          <w:sz w:val="22"/>
          <w:szCs w:val="28"/>
        </w:rPr>
      </w:pPr>
    </w:p>
    <w:p w14:paraId="0D809142" w14:textId="77777777" w:rsidR="00D466EA" w:rsidRDefault="00D466EA" w:rsidP="00D466EA">
      <w:pPr>
        <w:pStyle w:val="NoSpacing"/>
        <w:jc w:val="both"/>
        <w:rPr>
          <w:rFonts w:ascii="Calibri" w:hAnsi="Calibri" w:cs="Calibri"/>
          <w:sz w:val="22"/>
          <w:szCs w:val="28"/>
        </w:rPr>
      </w:pPr>
    </w:p>
    <w:p w14:paraId="185141C2" w14:textId="77777777" w:rsidR="00D466EA" w:rsidRDefault="00D466EA" w:rsidP="00D466EA">
      <w:pPr>
        <w:pStyle w:val="NoSpacing"/>
        <w:jc w:val="both"/>
        <w:rPr>
          <w:rFonts w:ascii="Calibri" w:hAnsi="Calibri" w:cs="Calibri"/>
          <w:sz w:val="22"/>
          <w:szCs w:val="28"/>
        </w:rPr>
      </w:pPr>
    </w:p>
    <w:p w14:paraId="7F91B7A3" w14:textId="77777777" w:rsidR="00272A48" w:rsidRDefault="00272A48" w:rsidP="00D466EA">
      <w:pPr>
        <w:pStyle w:val="NoSpacing"/>
        <w:jc w:val="both"/>
        <w:rPr>
          <w:rFonts w:ascii="Calibri" w:hAnsi="Calibri" w:cs="Calibri"/>
          <w:sz w:val="22"/>
          <w:szCs w:val="28"/>
        </w:rPr>
      </w:pPr>
    </w:p>
    <w:p w14:paraId="4CD73DA6" w14:textId="77777777" w:rsidR="00272A48" w:rsidRDefault="00272A48" w:rsidP="00D466EA">
      <w:pPr>
        <w:pStyle w:val="NoSpacing"/>
        <w:jc w:val="both"/>
        <w:rPr>
          <w:rFonts w:ascii="Calibri" w:hAnsi="Calibri" w:cs="Calibri"/>
          <w:sz w:val="22"/>
          <w:szCs w:val="28"/>
        </w:rPr>
      </w:pPr>
    </w:p>
    <w:p w14:paraId="00546C79" w14:textId="77777777" w:rsidR="00D466EA" w:rsidRDefault="00D466EA" w:rsidP="00D466EA">
      <w:pPr>
        <w:pStyle w:val="NoSpacing"/>
        <w:jc w:val="both"/>
        <w:rPr>
          <w:rFonts w:ascii="Calibri" w:hAnsi="Calibri" w:cs="Calibri"/>
          <w:sz w:val="22"/>
          <w:szCs w:val="28"/>
        </w:rPr>
      </w:pPr>
    </w:p>
    <w:p w14:paraId="41D20BE3" w14:textId="77777777" w:rsidR="00D466EA" w:rsidRDefault="00D466EA" w:rsidP="00D466EA">
      <w:pPr>
        <w:pStyle w:val="NoSpacing"/>
        <w:numPr>
          <w:ilvl w:val="0"/>
          <w:numId w:val="9"/>
        </w:numPr>
        <w:jc w:val="both"/>
        <w:rPr>
          <w:rFonts w:ascii="Calibri" w:hAnsi="Calibri" w:cs="Calibri"/>
          <w:sz w:val="22"/>
          <w:szCs w:val="28"/>
        </w:rPr>
      </w:pPr>
      <w:r w:rsidRPr="00336ED7">
        <w:rPr>
          <w:rFonts w:ascii="Calibri" w:hAnsi="Calibri" w:cs="Calibri"/>
          <w:sz w:val="22"/>
          <w:szCs w:val="28"/>
        </w:rPr>
        <w:t xml:space="preserve">What are the costs and benefits associated with the different options to enable VRP to develop further proposed by members, namely regulated fee cap or pricing model, requirement for all to develop non-sweeping VRP, treatment under faster payment as single payments, etc? </w:t>
      </w:r>
    </w:p>
    <w:p w14:paraId="321EEA92" w14:textId="77777777" w:rsidR="00D466EA" w:rsidRDefault="00D466EA" w:rsidP="00D466EA">
      <w:pPr>
        <w:pStyle w:val="NoSpacing"/>
        <w:jc w:val="both"/>
        <w:rPr>
          <w:rFonts w:ascii="Calibri" w:hAnsi="Calibri" w:cs="Calibri"/>
          <w:sz w:val="22"/>
          <w:szCs w:val="28"/>
        </w:rPr>
      </w:pPr>
    </w:p>
    <w:p w14:paraId="6719A280" w14:textId="77777777" w:rsidR="00D466EA" w:rsidRPr="00BE0B68" w:rsidRDefault="00D466EA" w:rsidP="00D466EA">
      <w:pPr>
        <w:pStyle w:val="NoSpacing"/>
        <w:jc w:val="both"/>
        <w:rPr>
          <w:rFonts w:ascii="Calibri" w:hAnsi="Calibri" w:cs="Calibri"/>
          <w:b/>
          <w:bCs/>
          <w:sz w:val="22"/>
          <w:szCs w:val="28"/>
          <w:u w:val="single"/>
        </w:rPr>
      </w:pPr>
      <w:bookmarkStart w:id="7" w:name="_Hlk117858371"/>
      <w:r w:rsidRPr="00BE0B68">
        <w:rPr>
          <w:rFonts w:ascii="Calibri" w:hAnsi="Calibri" w:cs="Calibri"/>
          <w:b/>
          <w:bCs/>
          <w:sz w:val="22"/>
          <w:szCs w:val="28"/>
          <w:u w:val="single"/>
        </w:rPr>
        <w:t>Response</w:t>
      </w:r>
      <w:bookmarkEnd w:id="7"/>
      <w:r w:rsidRPr="00BE0B68">
        <w:rPr>
          <w:rFonts w:ascii="Calibri" w:hAnsi="Calibri" w:cs="Calibri"/>
          <w:b/>
          <w:bCs/>
          <w:sz w:val="22"/>
          <w:szCs w:val="28"/>
          <w:u w:val="single"/>
        </w:rPr>
        <w:t xml:space="preserve"> </w:t>
      </w:r>
    </w:p>
    <w:p w14:paraId="5D7C02EE" w14:textId="77777777" w:rsidR="00D466EA" w:rsidRDefault="00D466EA" w:rsidP="00D466EA">
      <w:pPr>
        <w:pStyle w:val="NoSpacing"/>
        <w:jc w:val="both"/>
        <w:rPr>
          <w:rFonts w:ascii="Calibri" w:hAnsi="Calibri" w:cs="Calibri"/>
          <w:sz w:val="22"/>
          <w:szCs w:val="28"/>
        </w:rPr>
      </w:pPr>
    </w:p>
    <w:p w14:paraId="79895D04" w14:textId="77777777" w:rsidR="00D466EA" w:rsidRDefault="00D466EA" w:rsidP="00D466EA">
      <w:pPr>
        <w:pStyle w:val="NoSpacing"/>
        <w:jc w:val="both"/>
        <w:rPr>
          <w:rFonts w:ascii="Calibri" w:hAnsi="Calibri" w:cs="Calibri"/>
          <w:b/>
          <w:bCs/>
          <w:sz w:val="22"/>
          <w:szCs w:val="28"/>
        </w:rPr>
      </w:pPr>
    </w:p>
    <w:p w14:paraId="52596961" w14:textId="77777777" w:rsidR="00272A48" w:rsidRDefault="00272A48" w:rsidP="00D466EA">
      <w:pPr>
        <w:pStyle w:val="NoSpacing"/>
        <w:jc w:val="both"/>
        <w:rPr>
          <w:rFonts w:ascii="Calibri" w:hAnsi="Calibri" w:cs="Calibri"/>
          <w:b/>
          <w:bCs/>
          <w:sz w:val="22"/>
          <w:szCs w:val="28"/>
        </w:rPr>
      </w:pPr>
    </w:p>
    <w:p w14:paraId="06DA7407" w14:textId="77777777" w:rsidR="00272A48" w:rsidRDefault="00272A48" w:rsidP="00D466EA">
      <w:pPr>
        <w:pStyle w:val="NoSpacing"/>
        <w:jc w:val="both"/>
        <w:rPr>
          <w:rFonts w:ascii="Calibri" w:hAnsi="Calibri" w:cs="Calibri"/>
          <w:b/>
          <w:bCs/>
          <w:sz w:val="22"/>
          <w:szCs w:val="28"/>
        </w:rPr>
      </w:pPr>
    </w:p>
    <w:p w14:paraId="64BC5077" w14:textId="77777777" w:rsidR="00B16705" w:rsidRDefault="00B16705" w:rsidP="00D466EA">
      <w:pPr>
        <w:pStyle w:val="NoSpacing"/>
        <w:jc w:val="both"/>
        <w:rPr>
          <w:rFonts w:ascii="Calibri" w:hAnsi="Calibri" w:cs="Calibri"/>
          <w:b/>
          <w:bCs/>
          <w:sz w:val="22"/>
          <w:szCs w:val="28"/>
        </w:rPr>
      </w:pPr>
    </w:p>
    <w:p w14:paraId="25C26C9F" w14:textId="77777777" w:rsidR="00D466EA" w:rsidRDefault="00D466EA" w:rsidP="00D466EA">
      <w:pPr>
        <w:pStyle w:val="NoSpacing"/>
        <w:jc w:val="both"/>
        <w:rPr>
          <w:rFonts w:ascii="Calibri" w:hAnsi="Calibri" w:cs="Calibri"/>
          <w:b/>
          <w:bCs/>
          <w:sz w:val="22"/>
          <w:szCs w:val="28"/>
        </w:rPr>
      </w:pPr>
    </w:p>
    <w:p w14:paraId="6BD6BD6D" w14:textId="77777777" w:rsidR="00272A48" w:rsidRDefault="00272A48" w:rsidP="00D466EA">
      <w:pPr>
        <w:pStyle w:val="NoSpacing"/>
        <w:jc w:val="both"/>
        <w:rPr>
          <w:rFonts w:ascii="Calibri" w:hAnsi="Calibri" w:cs="Calibri"/>
          <w:b/>
          <w:bCs/>
          <w:sz w:val="22"/>
          <w:szCs w:val="28"/>
        </w:rPr>
      </w:pPr>
    </w:p>
    <w:p w14:paraId="2ECDE781" w14:textId="77777777" w:rsidR="00D466EA" w:rsidRDefault="00D466EA" w:rsidP="00D466EA">
      <w:pPr>
        <w:pStyle w:val="NoSpacing"/>
        <w:jc w:val="both"/>
        <w:rPr>
          <w:rFonts w:ascii="Calibri" w:hAnsi="Calibri" w:cs="Calibri"/>
          <w:b/>
          <w:bCs/>
          <w:sz w:val="22"/>
          <w:szCs w:val="28"/>
        </w:rPr>
      </w:pPr>
    </w:p>
    <w:p w14:paraId="2C370E3D" w14:textId="77777777" w:rsidR="00D466EA" w:rsidRDefault="00D466EA" w:rsidP="00D466EA">
      <w:pPr>
        <w:pStyle w:val="NoSpacing"/>
        <w:jc w:val="both"/>
        <w:rPr>
          <w:rFonts w:ascii="Calibri" w:hAnsi="Calibri" w:cs="Calibri"/>
          <w:b/>
          <w:bCs/>
          <w:sz w:val="22"/>
          <w:szCs w:val="28"/>
        </w:rPr>
      </w:pPr>
      <w:bookmarkStart w:id="8" w:name="_Hlk117845570"/>
      <w:r w:rsidRPr="009E53A9">
        <w:rPr>
          <w:rFonts w:ascii="Calibri" w:hAnsi="Calibri" w:cs="Calibri"/>
          <w:b/>
          <w:bCs/>
          <w:sz w:val="22"/>
          <w:szCs w:val="28"/>
        </w:rPr>
        <w:t>QUESTION 2.</w:t>
      </w:r>
      <w:r>
        <w:rPr>
          <w:rFonts w:ascii="Calibri" w:hAnsi="Calibri" w:cs="Calibri"/>
          <w:b/>
          <w:bCs/>
          <w:sz w:val="22"/>
          <w:szCs w:val="28"/>
        </w:rPr>
        <w:t>5</w:t>
      </w:r>
    </w:p>
    <w:bookmarkEnd w:id="8"/>
    <w:p w14:paraId="572A13D9" w14:textId="77777777" w:rsidR="00D466EA" w:rsidRDefault="00D466EA" w:rsidP="00D466EA">
      <w:pPr>
        <w:pStyle w:val="NoSpacing"/>
        <w:jc w:val="both"/>
        <w:rPr>
          <w:rFonts w:ascii="Calibri" w:hAnsi="Calibri" w:cs="Calibri"/>
          <w:sz w:val="22"/>
          <w:szCs w:val="28"/>
        </w:rPr>
      </w:pPr>
      <w:r w:rsidRPr="00336ED7">
        <w:rPr>
          <w:rFonts w:ascii="Calibri" w:hAnsi="Calibri" w:cs="Calibri"/>
          <w:sz w:val="22"/>
          <w:szCs w:val="28"/>
        </w:rPr>
        <w:t xml:space="preserve">For purchase risk disputes should the ASPSP be the first point of call (as is the case under the payment services regulations)? </w:t>
      </w:r>
    </w:p>
    <w:p w14:paraId="044855EF" w14:textId="77777777" w:rsidR="00D466EA" w:rsidRDefault="00D466EA" w:rsidP="00D466EA">
      <w:pPr>
        <w:pStyle w:val="NoSpacing"/>
        <w:jc w:val="both"/>
        <w:rPr>
          <w:rFonts w:ascii="Calibri" w:hAnsi="Calibri" w:cs="Calibri"/>
          <w:sz w:val="22"/>
          <w:szCs w:val="28"/>
        </w:rPr>
      </w:pPr>
    </w:p>
    <w:p w14:paraId="66156D17" w14:textId="77777777" w:rsidR="00D466EA" w:rsidRDefault="00D466EA" w:rsidP="00D466EA">
      <w:pPr>
        <w:pStyle w:val="NoSpacing"/>
        <w:jc w:val="both"/>
        <w:rPr>
          <w:rFonts w:ascii="Calibri" w:hAnsi="Calibri" w:cs="Calibri"/>
          <w:sz w:val="22"/>
          <w:szCs w:val="28"/>
        </w:rPr>
      </w:pPr>
      <w:r w:rsidRPr="00BE0B68">
        <w:rPr>
          <w:rFonts w:ascii="Calibri" w:hAnsi="Calibri" w:cs="Calibri"/>
          <w:b/>
          <w:bCs/>
          <w:sz w:val="22"/>
          <w:szCs w:val="28"/>
          <w:u w:val="single"/>
        </w:rPr>
        <w:t>Response</w:t>
      </w:r>
    </w:p>
    <w:p w14:paraId="5F06FF31" w14:textId="77777777" w:rsidR="00D466EA" w:rsidRDefault="00D466EA" w:rsidP="00D466EA">
      <w:pPr>
        <w:pStyle w:val="NoSpacing"/>
        <w:jc w:val="both"/>
        <w:rPr>
          <w:rFonts w:ascii="Calibri" w:hAnsi="Calibri" w:cs="Calibri"/>
          <w:sz w:val="22"/>
          <w:szCs w:val="28"/>
        </w:rPr>
      </w:pPr>
    </w:p>
    <w:p w14:paraId="2A78F3F6" w14:textId="77777777" w:rsidR="00D466EA" w:rsidRDefault="00D466EA" w:rsidP="00D466EA">
      <w:pPr>
        <w:pStyle w:val="NoSpacing"/>
        <w:jc w:val="both"/>
        <w:rPr>
          <w:rFonts w:ascii="Calibri" w:hAnsi="Calibri" w:cs="Calibri"/>
          <w:sz w:val="22"/>
          <w:szCs w:val="28"/>
        </w:rPr>
      </w:pPr>
    </w:p>
    <w:p w14:paraId="2E2B6BB3" w14:textId="77777777" w:rsidR="00272A48" w:rsidRDefault="00272A48" w:rsidP="00D466EA">
      <w:pPr>
        <w:pStyle w:val="NoSpacing"/>
        <w:jc w:val="both"/>
        <w:rPr>
          <w:rFonts w:ascii="Calibri" w:hAnsi="Calibri" w:cs="Calibri"/>
          <w:sz w:val="22"/>
          <w:szCs w:val="28"/>
        </w:rPr>
      </w:pPr>
    </w:p>
    <w:p w14:paraId="7A4A8DF6" w14:textId="77777777" w:rsidR="00272A48" w:rsidRDefault="00272A48" w:rsidP="00D466EA">
      <w:pPr>
        <w:pStyle w:val="NoSpacing"/>
        <w:jc w:val="both"/>
        <w:rPr>
          <w:rFonts w:ascii="Calibri" w:hAnsi="Calibri" w:cs="Calibri"/>
          <w:sz w:val="22"/>
          <w:szCs w:val="28"/>
        </w:rPr>
      </w:pPr>
    </w:p>
    <w:p w14:paraId="24E92E34" w14:textId="77777777" w:rsidR="00272A48" w:rsidRDefault="00272A48" w:rsidP="00D466EA">
      <w:pPr>
        <w:pStyle w:val="NoSpacing"/>
        <w:jc w:val="both"/>
        <w:rPr>
          <w:rFonts w:ascii="Calibri" w:hAnsi="Calibri" w:cs="Calibri"/>
          <w:sz w:val="22"/>
          <w:szCs w:val="28"/>
        </w:rPr>
      </w:pPr>
    </w:p>
    <w:p w14:paraId="706B6A65" w14:textId="77777777" w:rsidR="00272A48" w:rsidRDefault="00272A48" w:rsidP="00D466EA">
      <w:pPr>
        <w:pStyle w:val="NoSpacing"/>
        <w:jc w:val="both"/>
        <w:rPr>
          <w:rFonts w:ascii="Calibri" w:hAnsi="Calibri" w:cs="Calibri"/>
          <w:sz w:val="22"/>
          <w:szCs w:val="28"/>
        </w:rPr>
      </w:pPr>
    </w:p>
    <w:p w14:paraId="47EF23AB" w14:textId="77777777" w:rsidR="00272A48" w:rsidRDefault="00272A48" w:rsidP="00D466EA">
      <w:pPr>
        <w:pStyle w:val="NoSpacing"/>
        <w:jc w:val="both"/>
        <w:rPr>
          <w:rFonts w:ascii="Calibri" w:hAnsi="Calibri" w:cs="Calibri"/>
          <w:sz w:val="22"/>
          <w:szCs w:val="28"/>
        </w:rPr>
      </w:pPr>
    </w:p>
    <w:p w14:paraId="50905800" w14:textId="77777777" w:rsidR="00272A48" w:rsidRDefault="00272A48" w:rsidP="00D466EA">
      <w:pPr>
        <w:pStyle w:val="NoSpacing"/>
        <w:jc w:val="both"/>
        <w:rPr>
          <w:rFonts w:ascii="Calibri" w:hAnsi="Calibri" w:cs="Calibri"/>
          <w:sz w:val="22"/>
          <w:szCs w:val="28"/>
        </w:rPr>
      </w:pPr>
    </w:p>
    <w:p w14:paraId="7D33F330" w14:textId="77777777" w:rsidR="00272A48" w:rsidRDefault="00272A48" w:rsidP="00D466EA">
      <w:pPr>
        <w:pStyle w:val="NoSpacing"/>
        <w:jc w:val="both"/>
        <w:rPr>
          <w:rFonts w:ascii="Calibri" w:hAnsi="Calibri" w:cs="Calibri"/>
          <w:sz w:val="22"/>
          <w:szCs w:val="28"/>
        </w:rPr>
      </w:pPr>
    </w:p>
    <w:p w14:paraId="667077A2" w14:textId="77777777" w:rsidR="00D466EA" w:rsidRPr="00CA4925" w:rsidRDefault="00D466EA" w:rsidP="00D466EA">
      <w:pPr>
        <w:pStyle w:val="NoSpacing"/>
        <w:rPr>
          <w:rFonts w:ascii="Calibri" w:hAnsi="Calibri" w:cs="Calibri"/>
          <w:b/>
          <w:bCs/>
          <w:sz w:val="22"/>
          <w:szCs w:val="28"/>
        </w:rPr>
      </w:pPr>
      <w:bookmarkStart w:id="9" w:name="_Hlk117846002"/>
      <w:r w:rsidRPr="00CA4925">
        <w:rPr>
          <w:rFonts w:ascii="Calibri" w:hAnsi="Calibri" w:cs="Calibri"/>
          <w:b/>
          <w:bCs/>
          <w:sz w:val="22"/>
          <w:szCs w:val="28"/>
        </w:rPr>
        <w:lastRenderedPageBreak/>
        <w:t>QUESTION 2.</w:t>
      </w:r>
      <w:r>
        <w:rPr>
          <w:rFonts w:ascii="Calibri" w:hAnsi="Calibri" w:cs="Calibri"/>
          <w:b/>
          <w:bCs/>
          <w:sz w:val="22"/>
          <w:szCs w:val="28"/>
        </w:rPr>
        <w:t>6</w:t>
      </w:r>
    </w:p>
    <w:bookmarkEnd w:id="9"/>
    <w:p w14:paraId="03AA6CB4" w14:textId="77777777" w:rsidR="00D466EA" w:rsidRDefault="00D466EA" w:rsidP="00D466EA">
      <w:pPr>
        <w:pStyle w:val="NoSpacing"/>
        <w:jc w:val="both"/>
        <w:rPr>
          <w:rFonts w:ascii="Calibri" w:hAnsi="Calibri" w:cs="Calibri"/>
          <w:sz w:val="22"/>
          <w:szCs w:val="28"/>
        </w:rPr>
      </w:pPr>
      <w:r w:rsidRPr="00CA4925">
        <w:rPr>
          <w:rFonts w:ascii="Calibri" w:hAnsi="Calibri" w:cs="Calibri"/>
          <w:sz w:val="22"/>
          <w:szCs w:val="28"/>
        </w:rPr>
        <w:t xml:space="preserve">Some respondents talk through the need to develop solutions for batch and multiple payments, in particular for SMEs. </w:t>
      </w:r>
    </w:p>
    <w:p w14:paraId="3C18E99E" w14:textId="77777777" w:rsidR="00D466EA" w:rsidRPr="00B71E36" w:rsidRDefault="00D466EA" w:rsidP="00D466EA">
      <w:pPr>
        <w:pStyle w:val="NoSpacing"/>
        <w:numPr>
          <w:ilvl w:val="0"/>
          <w:numId w:val="10"/>
        </w:numPr>
        <w:jc w:val="both"/>
        <w:rPr>
          <w:rFonts w:ascii="Calibri" w:hAnsi="Calibri" w:cs="Calibri"/>
          <w:sz w:val="22"/>
          <w:szCs w:val="28"/>
        </w:rPr>
      </w:pPr>
      <w:r w:rsidRPr="00B71E36">
        <w:rPr>
          <w:rFonts w:ascii="Calibri" w:hAnsi="Calibri" w:cs="Calibri"/>
          <w:sz w:val="22"/>
          <w:szCs w:val="28"/>
        </w:rPr>
        <w:t xml:space="preserve">Is this a priority and what are the associated pros and cons of enhancing the standards? </w:t>
      </w:r>
    </w:p>
    <w:p w14:paraId="22C71D07" w14:textId="77777777" w:rsidR="00D466EA" w:rsidRPr="00B71E36" w:rsidRDefault="00D466EA" w:rsidP="00D466EA">
      <w:pPr>
        <w:pStyle w:val="NoSpacing"/>
        <w:numPr>
          <w:ilvl w:val="0"/>
          <w:numId w:val="10"/>
        </w:numPr>
        <w:jc w:val="both"/>
        <w:rPr>
          <w:rFonts w:ascii="Calibri" w:hAnsi="Calibri" w:cs="Calibri"/>
          <w:sz w:val="22"/>
          <w:szCs w:val="28"/>
        </w:rPr>
      </w:pPr>
      <w:r w:rsidRPr="00B71E36">
        <w:rPr>
          <w:rFonts w:ascii="Calibri" w:hAnsi="Calibri" w:cs="Calibri"/>
          <w:sz w:val="22"/>
          <w:szCs w:val="28"/>
        </w:rPr>
        <w:t xml:space="preserve">If so, how can this be done practically? </w:t>
      </w:r>
    </w:p>
    <w:p w14:paraId="4BB16C16" w14:textId="77777777" w:rsidR="00D466EA" w:rsidRDefault="00D466EA" w:rsidP="00D466EA">
      <w:pPr>
        <w:pStyle w:val="NoSpacing"/>
        <w:numPr>
          <w:ilvl w:val="0"/>
          <w:numId w:val="10"/>
        </w:numPr>
        <w:jc w:val="both"/>
        <w:rPr>
          <w:rFonts w:ascii="Calibri" w:hAnsi="Calibri" w:cs="Calibri"/>
          <w:sz w:val="22"/>
          <w:szCs w:val="28"/>
        </w:rPr>
      </w:pPr>
      <w:r w:rsidRPr="00CA4925">
        <w:rPr>
          <w:rFonts w:ascii="Calibri" w:hAnsi="Calibri" w:cs="Calibri"/>
          <w:sz w:val="22"/>
          <w:szCs w:val="28"/>
        </w:rPr>
        <w:t>Are additional standards needed and how quickly could it be developed?</w:t>
      </w:r>
    </w:p>
    <w:p w14:paraId="708C59F6" w14:textId="77777777" w:rsidR="00D466EA" w:rsidRDefault="00D466EA" w:rsidP="00D466EA">
      <w:pPr>
        <w:pStyle w:val="ListParagraph"/>
        <w:rPr>
          <w:rFonts w:ascii="Calibri" w:hAnsi="Calibri" w:cs="Calibri"/>
          <w:sz w:val="22"/>
          <w:szCs w:val="28"/>
        </w:rPr>
      </w:pPr>
    </w:p>
    <w:p w14:paraId="536427A1" w14:textId="77777777" w:rsidR="00D466EA" w:rsidRDefault="00D466EA" w:rsidP="00D466EA">
      <w:pPr>
        <w:pStyle w:val="ListParagraph"/>
        <w:ind w:left="0"/>
        <w:rPr>
          <w:rFonts w:ascii="Calibri" w:hAnsi="Calibri" w:cs="Calibri"/>
          <w:b/>
          <w:bCs/>
          <w:sz w:val="22"/>
          <w:szCs w:val="28"/>
          <w:u w:val="single"/>
        </w:rPr>
      </w:pPr>
      <w:r w:rsidRPr="00BE0B68">
        <w:rPr>
          <w:rFonts w:ascii="Calibri" w:hAnsi="Calibri" w:cs="Calibri"/>
          <w:b/>
          <w:bCs/>
          <w:sz w:val="22"/>
          <w:szCs w:val="28"/>
          <w:u w:val="single"/>
        </w:rPr>
        <w:t>Response</w:t>
      </w:r>
    </w:p>
    <w:p w14:paraId="44512FAB" w14:textId="77777777" w:rsidR="00D466EA" w:rsidRDefault="00D466EA" w:rsidP="00D466EA">
      <w:pPr>
        <w:pStyle w:val="ListParagraph"/>
        <w:ind w:left="0"/>
        <w:rPr>
          <w:rFonts w:ascii="Calibri" w:hAnsi="Calibri" w:cs="Calibri"/>
          <w:b/>
          <w:bCs/>
          <w:sz w:val="22"/>
          <w:szCs w:val="28"/>
          <w:u w:val="single"/>
        </w:rPr>
      </w:pPr>
    </w:p>
    <w:p w14:paraId="799E8756" w14:textId="77777777" w:rsidR="00D466EA" w:rsidRDefault="00D466EA" w:rsidP="00D466EA">
      <w:pPr>
        <w:pStyle w:val="ListParagraph"/>
        <w:ind w:left="0"/>
        <w:rPr>
          <w:rFonts w:ascii="Calibri" w:hAnsi="Calibri" w:cs="Calibri"/>
          <w:b/>
          <w:bCs/>
          <w:sz w:val="22"/>
          <w:szCs w:val="28"/>
          <w:u w:val="single"/>
        </w:rPr>
      </w:pPr>
    </w:p>
    <w:p w14:paraId="1179C04F" w14:textId="77777777" w:rsidR="00272A48" w:rsidRDefault="00272A48" w:rsidP="00D466EA">
      <w:pPr>
        <w:pStyle w:val="ListParagraph"/>
        <w:ind w:left="0"/>
        <w:rPr>
          <w:rFonts w:ascii="Calibri" w:hAnsi="Calibri" w:cs="Calibri"/>
          <w:b/>
          <w:bCs/>
          <w:sz w:val="22"/>
          <w:szCs w:val="28"/>
          <w:u w:val="single"/>
        </w:rPr>
      </w:pPr>
    </w:p>
    <w:p w14:paraId="2B7DCC24" w14:textId="77777777" w:rsidR="00272A48" w:rsidRDefault="00272A48" w:rsidP="00D466EA">
      <w:pPr>
        <w:pStyle w:val="ListParagraph"/>
        <w:ind w:left="0"/>
        <w:rPr>
          <w:rFonts w:ascii="Calibri" w:hAnsi="Calibri" w:cs="Calibri"/>
          <w:b/>
          <w:bCs/>
          <w:sz w:val="22"/>
          <w:szCs w:val="28"/>
          <w:u w:val="single"/>
        </w:rPr>
      </w:pPr>
    </w:p>
    <w:p w14:paraId="5F79DA23" w14:textId="77777777" w:rsidR="00272A48" w:rsidRDefault="00272A48" w:rsidP="00D466EA">
      <w:pPr>
        <w:pStyle w:val="ListParagraph"/>
        <w:ind w:left="0"/>
        <w:rPr>
          <w:rFonts w:ascii="Calibri" w:hAnsi="Calibri" w:cs="Calibri"/>
          <w:b/>
          <w:bCs/>
          <w:sz w:val="22"/>
          <w:szCs w:val="28"/>
          <w:u w:val="single"/>
        </w:rPr>
      </w:pPr>
    </w:p>
    <w:p w14:paraId="51BAF4BD" w14:textId="77777777" w:rsidR="00D466EA" w:rsidRDefault="00D466EA" w:rsidP="00D466EA">
      <w:pPr>
        <w:pStyle w:val="ListParagraph"/>
        <w:ind w:left="0"/>
        <w:rPr>
          <w:rFonts w:ascii="Calibri" w:hAnsi="Calibri" w:cs="Calibri"/>
          <w:sz w:val="22"/>
          <w:szCs w:val="28"/>
        </w:rPr>
      </w:pPr>
    </w:p>
    <w:p w14:paraId="0C4BD24D" w14:textId="77777777" w:rsidR="00D466EA" w:rsidRPr="00216EDB" w:rsidRDefault="00D466EA" w:rsidP="00D466EA">
      <w:pPr>
        <w:pStyle w:val="NoSpacing"/>
        <w:rPr>
          <w:rFonts w:ascii="Calibri" w:hAnsi="Calibri" w:cs="Calibri"/>
          <w:b/>
          <w:bCs/>
          <w:color w:val="7030A0"/>
          <w:sz w:val="24"/>
          <w:szCs w:val="24"/>
          <w:u w:val="single"/>
        </w:rPr>
      </w:pPr>
      <w:bookmarkStart w:id="10" w:name="_Hlk117846303"/>
      <w:r w:rsidRPr="00216EDB">
        <w:rPr>
          <w:rFonts w:ascii="Calibri" w:hAnsi="Calibri" w:cs="Calibri"/>
          <w:b/>
          <w:bCs/>
          <w:color w:val="7030A0"/>
          <w:sz w:val="24"/>
          <w:szCs w:val="24"/>
          <w:u w:val="single"/>
        </w:rPr>
        <w:t>Section 3 - What are the longer-term</w:t>
      </w:r>
      <w:r w:rsidRPr="00216EDB">
        <w:rPr>
          <w:rStyle w:val="FootnoteReference"/>
          <w:rFonts w:ascii="Calibri" w:hAnsi="Calibri" w:cs="Calibri"/>
          <w:b/>
          <w:bCs/>
          <w:color w:val="7030A0"/>
          <w:sz w:val="24"/>
          <w:szCs w:val="24"/>
          <w:u w:val="single"/>
        </w:rPr>
        <w:footnoteReference w:id="3"/>
      </w:r>
      <w:r w:rsidRPr="00216EDB">
        <w:rPr>
          <w:rFonts w:ascii="Calibri" w:hAnsi="Calibri" w:cs="Calibri"/>
          <w:b/>
          <w:bCs/>
          <w:color w:val="7030A0"/>
          <w:sz w:val="24"/>
          <w:szCs w:val="24"/>
          <w:u w:val="single"/>
        </w:rPr>
        <w:t xml:space="preserve"> changes ?</w:t>
      </w:r>
    </w:p>
    <w:bookmarkEnd w:id="10"/>
    <w:p w14:paraId="53CF8D11" w14:textId="77777777" w:rsidR="00D466EA" w:rsidRDefault="00D466EA" w:rsidP="00D466EA">
      <w:pPr>
        <w:pStyle w:val="NoSpacing"/>
        <w:rPr>
          <w:rFonts w:ascii="Calibri" w:hAnsi="Calibri" w:cs="Calibri"/>
          <w:b/>
          <w:bCs/>
          <w:color w:val="7030A0"/>
          <w:sz w:val="24"/>
          <w:szCs w:val="24"/>
        </w:rPr>
      </w:pPr>
    </w:p>
    <w:p w14:paraId="5C63AEC0" w14:textId="77777777" w:rsidR="00D466EA" w:rsidRPr="00F120C8" w:rsidRDefault="00D466EA" w:rsidP="00D466EA">
      <w:pPr>
        <w:pStyle w:val="NoSpacing"/>
        <w:rPr>
          <w:rFonts w:ascii="Calibri" w:hAnsi="Calibri" w:cs="Calibri"/>
          <w:b/>
          <w:bCs/>
          <w:sz w:val="22"/>
          <w:szCs w:val="28"/>
        </w:rPr>
      </w:pPr>
      <w:bookmarkStart w:id="11" w:name="_Hlk117846085"/>
      <w:r w:rsidRPr="00F120C8">
        <w:rPr>
          <w:rFonts w:ascii="Calibri" w:hAnsi="Calibri" w:cs="Calibri"/>
          <w:b/>
          <w:bCs/>
          <w:sz w:val="22"/>
          <w:szCs w:val="28"/>
        </w:rPr>
        <w:t xml:space="preserve">QUESTION </w:t>
      </w:r>
      <w:r>
        <w:rPr>
          <w:rFonts w:ascii="Calibri" w:hAnsi="Calibri" w:cs="Calibri"/>
          <w:b/>
          <w:bCs/>
          <w:sz w:val="22"/>
          <w:szCs w:val="28"/>
        </w:rPr>
        <w:t>3</w:t>
      </w:r>
      <w:r w:rsidRPr="00F120C8">
        <w:rPr>
          <w:rFonts w:ascii="Calibri" w:hAnsi="Calibri" w:cs="Calibri"/>
          <w:b/>
          <w:bCs/>
          <w:sz w:val="22"/>
          <w:szCs w:val="28"/>
        </w:rPr>
        <w:t>.</w:t>
      </w:r>
      <w:r>
        <w:rPr>
          <w:rFonts w:ascii="Calibri" w:hAnsi="Calibri" w:cs="Calibri"/>
          <w:b/>
          <w:bCs/>
          <w:sz w:val="22"/>
          <w:szCs w:val="28"/>
        </w:rPr>
        <w:t>1</w:t>
      </w:r>
    </w:p>
    <w:bookmarkEnd w:id="11"/>
    <w:p w14:paraId="7733D2F7" w14:textId="77777777" w:rsidR="00D466EA" w:rsidRDefault="00D466EA" w:rsidP="00D466EA">
      <w:pPr>
        <w:pStyle w:val="NoSpacing"/>
        <w:rPr>
          <w:rFonts w:ascii="Calibri" w:hAnsi="Calibri" w:cs="Calibri"/>
          <w:sz w:val="22"/>
          <w:szCs w:val="28"/>
        </w:rPr>
      </w:pPr>
      <w:r w:rsidRPr="00823854">
        <w:rPr>
          <w:rFonts w:ascii="Calibri" w:hAnsi="Calibri" w:cs="Calibri"/>
          <w:sz w:val="22"/>
          <w:szCs w:val="28"/>
        </w:rPr>
        <w:t>We have asked the data sprint to consider fraud data sharing and transaction risk indicators, costs and benefits associated with adopting these solutions and the specific data field that would be needed to be shared. Are there specific elements in relation to payments that you would like to highlight?</w:t>
      </w:r>
    </w:p>
    <w:p w14:paraId="1A31380E" w14:textId="77777777" w:rsidR="00D466EA" w:rsidRDefault="00D466EA" w:rsidP="00D466EA">
      <w:pPr>
        <w:pStyle w:val="NoSpacing"/>
        <w:rPr>
          <w:rFonts w:ascii="Calibri" w:hAnsi="Calibri" w:cs="Calibri"/>
          <w:sz w:val="22"/>
          <w:szCs w:val="28"/>
        </w:rPr>
      </w:pPr>
    </w:p>
    <w:p w14:paraId="6D404155" w14:textId="77777777" w:rsidR="00D466EA" w:rsidRDefault="00D466EA" w:rsidP="00D466EA">
      <w:pPr>
        <w:pStyle w:val="NoSpacing"/>
        <w:rPr>
          <w:rFonts w:ascii="Calibri" w:hAnsi="Calibri" w:cs="Calibri"/>
          <w:b/>
          <w:bCs/>
          <w:sz w:val="22"/>
          <w:szCs w:val="28"/>
          <w:u w:val="single"/>
        </w:rPr>
      </w:pPr>
      <w:r w:rsidRPr="00BE0B68">
        <w:rPr>
          <w:rFonts w:ascii="Calibri" w:hAnsi="Calibri" w:cs="Calibri"/>
          <w:b/>
          <w:bCs/>
          <w:sz w:val="22"/>
          <w:szCs w:val="28"/>
          <w:u w:val="single"/>
        </w:rPr>
        <w:t>Response</w:t>
      </w:r>
    </w:p>
    <w:p w14:paraId="55174852" w14:textId="77777777" w:rsidR="00D466EA" w:rsidRDefault="00D466EA" w:rsidP="00D466EA">
      <w:pPr>
        <w:pStyle w:val="NoSpacing"/>
        <w:rPr>
          <w:rFonts w:ascii="Calibri" w:hAnsi="Calibri" w:cs="Calibri"/>
          <w:b/>
          <w:bCs/>
          <w:sz w:val="22"/>
          <w:szCs w:val="28"/>
          <w:u w:val="single"/>
        </w:rPr>
      </w:pPr>
    </w:p>
    <w:p w14:paraId="793E6819" w14:textId="77777777" w:rsidR="00D466EA" w:rsidRDefault="00D466EA" w:rsidP="00D466EA">
      <w:pPr>
        <w:pStyle w:val="NoSpacing"/>
        <w:rPr>
          <w:rFonts w:ascii="Calibri" w:hAnsi="Calibri" w:cs="Calibri"/>
          <w:b/>
          <w:bCs/>
          <w:sz w:val="22"/>
          <w:szCs w:val="28"/>
          <w:u w:val="single"/>
        </w:rPr>
      </w:pPr>
    </w:p>
    <w:p w14:paraId="343ECB9C" w14:textId="77777777" w:rsidR="00272A48" w:rsidRDefault="00272A48" w:rsidP="00D466EA">
      <w:pPr>
        <w:pStyle w:val="NoSpacing"/>
        <w:rPr>
          <w:rFonts w:ascii="Calibri" w:hAnsi="Calibri" w:cs="Calibri"/>
          <w:b/>
          <w:bCs/>
          <w:sz w:val="22"/>
          <w:szCs w:val="28"/>
          <w:u w:val="single"/>
        </w:rPr>
      </w:pPr>
    </w:p>
    <w:p w14:paraId="2E0388E9" w14:textId="77777777" w:rsidR="00272A48" w:rsidRDefault="00272A48" w:rsidP="00D466EA">
      <w:pPr>
        <w:pStyle w:val="NoSpacing"/>
        <w:rPr>
          <w:rFonts w:ascii="Calibri" w:hAnsi="Calibri" w:cs="Calibri"/>
          <w:b/>
          <w:bCs/>
          <w:sz w:val="22"/>
          <w:szCs w:val="28"/>
          <w:u w:val="single"/>
        </w:rPr>
      </w:pPr>
    </w:p>
    <w:p w14:paraId="4404E225" w14:textId="77777777" w:rsidR="00272A48" w:rsidRDefault="00272A48" w:rsidP="00D466EA">
      <w:pPr>
        <w:pStyle w:val="NoSpacing"/>
        <w:rPr>
          <w:rFonts w:ascii="Calibri" w:hAnsi="Calibri" w:cs="Calibri"/>
          <w:b/>
          <w:bCs/>
          <w:sz w:val="22"/>
          <w:szCs w:val="28"/>
          <w:u w:val="single"/>
        </w:rPr>
      </w:pPr>
    </w:p>
    <w:p w14:paraId="6A2C8004" w14:textId="77777777" w:rsidR="00D466EA" w:rsidRDefault="00D466EA" w:rsidP="00D466EA">
      <w:pPr>
        <w:pStyle w:val="NoSpacing"/>
        <w:rPr>
          <w:rFonts w:ascii="Calibri" w:hAnsi="Calibri" w:cs="Calibri"/>
          <w:b/>
          <w:bCs/>
          <w:sz w:val="22"/>
          <w:szCs w:val="28"/>
          <w:u w:val="single"/>
        </w:rPr>
      </w:pPr>
    </w:p>
    <w:p w14:paraId="4837F9E3" w14:textId="77777777" w:rsidR="00D466EA" w:rsidRDefault="00D466EA" w:rsidP="00D466EA">
      <w:pPr>
        <w:pStyle w:val="NoSpacing"/>
        <w:rPr>
          <w:rFonts w:ascii="Calibri" w:hAnsi="Calibri" w:cs="Calibri"/>
          <w:sz w:val="22"/>
          <w:szCs w:val="28"/>
        </w:rPr>
      </w:pPr>
    </w:p>
    <w:p w14:paraId="267A4A8A" w14:textId="77777777" w:rsidR="00D466EA" w:rsidRPr="00823854" w:rsidRDefault="00D466EA" w:rsidP="00D466EA">
      <w:pPr>
        <w:pStyle w:val="NoSpacing"/>
        <w:rPr>
          <w:rFonts w:ascii="Calibri" w:hAnsi="Calibri" w:cs="Calibri"/>
          <w:b/>
          <w:bCs/>
          <w:sz w:val="22"/>
          <w:szCs w:val="28"/>
        </w:rPr>
      </w:pPr>
      <w:r w:rsidRPr="00C35DE1">
        <w:rPr>
          <w:rFonts w:ascii="Calibri" w:hAnsi="Calibri" w:cs="Calibri"/>
          <w:b/>
          <w:bCs/>
          <w:sz w:val="22"/>
          <w:szCs w:val="28"/>
        </w:rPr>
        <w:t>QUESTION 3.2</w:t>
      </w:r>
    </w:p>
    <w:p w14:paraId="3C8A5824" w14:textId="77777777" w:rsidR="00D466EA" w:rsidRDefault="00D466EA" w:rsidP="00D466EA">
      <w:pPr>
        <w:pStyle w:val="NoSpacing"/>
        <w:rPr>
          <w:rFonts w:ascii="Calibri" w:hAnsi="Calibri" w:cs="Calibri"/>
          <w:sz w:val="22"/>
          <w:szCs w:val="28"/>
        </w:rPr>
      </w:pPr>
      <w:r w:rsidRPr="00823854">
        <w:rPr>
          <w:rFonts w:ascii="Calibri" w:hAnsi="Calibri" w:cs="Calibri"/>
          <w:sz w:val="22"/>
          <w:szCs w:val="28"/>
        </w:rPr>
        <w:t>We have asked the ecosystem sprint to consider multilateral agreements and the different options proposed by members. Is there anything different, specific, more urgent for payments that you would like to emphasise? And what is the key payment use case that should be prioritised? For example, should non-sweeping VRPs be the initial focus?</w:t>
      </w:r>
    </w:p>
    <w:p w14:paraId="226425E9" w14:textId="77777777" w:rsidR="00D466EA" w:rsidRDefault="00D466EA" w:rsidP="00D466EA">
      <w:pPr>
        <w:pStyle w:val="NoSpacing"/>
        <w:rPr>
          <w:rFonts w:ascii="Calibri" w:hAnsi="Calibri" w:cs="Calibri"/>
          <w:sz w:val="22"/>
          <w:szCs w:val="28"/>
        </w:rPr>
      </w:pPr>
    </w:p>
    <w:p w14:paraId="770F2466" w14:textId="77777777" w:rsidR="00D466EA" w:rsidRDefault="00D466EA" w:rsidP="00D466EA">
      <w:pPr>
        <w:pStyle w:val="NoSpacing"/>
        <w:rPr>
          <w:rFonts w:ascii="Calibri" w:hAnsi="Calibri" w:cs="Calibri"/>
          <w:b/>
          <w:bCs/>
          <w:sz w:val="22"/>
          <w:szCs w:val="28"/>
          <w:u w:val="single"/>
        </w:rPr>
      </w:pPr>
      <w:r w:rsidRPr="00BE0B68">
        <w:rPr>
          <w:rFonts w:ascii="Calibri" w:hAnsi="Calibri" w:cs="Calibri"/>
          <w:b/>
          <w:bCs/>
          <w:sz w:val="22"/>
          <w:szCs w:val="28"/>
          <w:u w:val="single"/>
        </w:rPr>
        <w:t>Response</w:t>
      </w:r>
    </w:p>
    <w:p w14:paraId="1AF44535" w14:textId="77777777" w:rsidR="00D466EA" w:rsidRDefault="00D466EA" w:rsidP="00D466EA">
      <w:pPr>
        <w:pStyle w:val="NoSpacing"/>
        <w:rPr>
          <w:rFonts w:ascii="Calibri" w:hAnsi="Calibri" w:cs="Calibri"/>
          <w:b/>
          <w:bCs/>
          <w:sz w:val="22"/>
          <w:szCs w:val="28"/>
          <w:u w:val="single"/>
        </w:rPr>
      </w:pPr>
    </w:p>
    <w:p w14:paraId="280FC850" w14:textId="77777777" w:rsidR="00D466EA" w:rsidRDefault="00D466EA" w:rsidP="00D466EA">
      <w:pPr>
        <w:pStyle w:val="NoSpacing"/>
        <w:rPr>
          <w:rFonts w:ascii="Calibri" w:hAnsi="Calibri" w:cs="Calibri"/>
          <w:b/>
          <w:bCs/>
          <w:sz w:val="22"/>
          <w:szCs w:val="28"/>
          <w:u w:val="single"/>
        </w:rPr>
      </w:pPr>
    </w:p>
    <w:p w14:paraId="00847889" w14:textId="77777777" w:rsidR="00D466EA" w:rsidRDefault="00D466EA" w:rsidP="00D466EA">
      <w:pPr>
        <w:pStyle w:val="NoSpacing"/>
        <w:rPr>
          <w:rFonts w:ascii="Calibri" w:hAnsi="Calibri" w:cs="Calibri"/>
          <w:b/>
          <w:bCs/>
          <w:sz w:val="22"/>
          <w:szCs w:val="28"/>
          <w:u w:val="single"/>
        </w:rPr>
      </w:pPr>
    </w:p>
    <w:p w14:paraId="4CFAD8C0" w14:textId="77777777" w:rsidR="00272A48" w:rsidRDefault="00272A48" w:rsidP="00D466EA">
      <w:pPr>
        <w:pStyle w:val="NoSpacing"/>
        <w:rPr>
          <w:rFonts w:ascii="Calibri" w:hAnsi="Calibri" w:cs="Calibri"/>
          <w:b/>
          <w:bCs/>
          <w:sz w:val="22"/>
          <w:szCs w:val="28"/>
          <w:u w:val="single"/>
        </w:rPr>
      </w:pPr>
    </w:p>
    <w:p w14:paraId="70EEB189" w14:textId="77777777" w:rsidR="00272A48" w:rsidRDefault="00272A48" w:rsidP="00D466EA">
      <w:pPr>
        <w:pStyle w:val="NoSpacing"/>
        <w:rPr>
          <w:rFonts w:ascii="Calibri" w:hAnsi="Calibri" w:cs="Calibri"/>
          <w:b/>
          <w:bCs/>
          <w:sz w:val="22"/>
          <w:szCs w:val="28"/>
          <w:u w:val="single"/>
        </w:rPr>
      </w:pPr>
    </w:p>
    <w:p w14:paraId="5F94F369" w14:textId="77777777" w:rsidR="00272A48" w:rsidRDefault="00272A48" w:rsidP="00D466EA">
      <w:pPr>
        <w:pStyle w:val="NoSpacing"/>
        <w:rPr>
          <w:rFonts w:ascii="Calibri" w:hAnsi="Calibri" w:cs="Calibri"/>
          <w:b/>
          <w:bCs/>
          <w:sz w:val="22"/>
          <w:szCs w:val="28"/>
          <w:u w:val="single"/>
        </w:rPr>
      </w:pPr>
    </w:p>
    <w:p w14:paraId="07E3697C" w14:textId="77777777" w:rsidR="00272A48" w:rsidRDefault="00272A48" w:rsidP="00D466EA">
      <w:pPr>
        <w:pStyle w:val="NoSpacing"/>
        <w:rPr>
          <w:rFonts w:ascii="Calibri" w:hAnsi="Calibri" w:cs="Calibri"/>
          <w:b/>
          <w:bCs/>
          <w:sz w:val="22"/>
          <w:szCs w:val="28"/>
          <w:u w:val="single"/>
        </w:rPr>
      </w:pPr>
    </w:p>
    <w:p w14:paraId="057A53CA" w14:textId="77777777" w:rsidR="00272A48" w:rsidRDefault="00272A48" w:rsidP="00D466EA">
      <w:pPr>
        <w:pStyle w:val="NoSpacing"/>
        <w:rPr>
          <w:rFonts w:ascii="Calibri" w:hAnsi="Calibri" w:cs="Calibri"/>
          <w:b/>
          <w:bCs/>
          <w:sz w:val="22"/>
          <w:szCs w:val="28"/>
          <w:u w:val="single"/>
        </w:rPr>
      </w:pPr>
    </w:p>
    <w:p w14:paraId="63B28F2E" w14:textId="77777777" w:rsidR="00272A48" w:rsidRDefault="00272A48" w:rsidP="00D466EA">
      <w:pPr>
        <w:pStyle w:val="NoSpacing"/>
        <w:rPr>
          <w:rFonts w:ascii="Calibri" w:hAnsi="Calibri" w:cs="Calibri"/>
          <w:b/>
          <w:bCs/>
          <w:sz w:val="22"/>
          <w:szCs w:val="28"/>
          <w:u w:val="single"/>
        </w:rPr>
      </w:pPr>
    </w:p>
    <w:p w14:paraId="2C1076D8" w14:textId="77777777" w:rsidR="00272A48" w:rsidRDefault="00272A48" w:rsidP="00D466EA">
      <w:pPr>
        <w:pStyle w:val="NoSpacing"/>
        <w:rPr>
          <w:rFonts w:ascii="Calibri" w:hAnsi="Calibri" w:cs="Calibri"/>
          <w:b/>
          <w:bCs/>
          <w:sz w:val="22"/>
          <w:szCs w:val="28"/>
          <w:u w:val="single"/>
        </w:rPr>
      </w:pPr>
    </w:p>
    <w:p w14:paraId="77D2C98B" w14:textId="77777777" w:rsidR="00272A48" w:rsidRDefault="00272A48" w:rsidP="00D466EA">
      <w:pPr>
        <w:pStyle w:val="NoSpacing"/>
        <w:rPr>
          <w:rFonts w:ascii="Calibri" w:hAnsi="Calibri" w:cs="Calibri"/>
          <w:b/>
          <w:bCs/>
          <w:sz w:val="22"/>
          <w:szCs w:val="28"/>
          <w:u w:val="single"/>
        </w:rPr>
      </w:pPr>
    </w:p>
    <w:p w14:paraId="7510E094" w14:textId="77777777" w:rsidR="00D466EA" w:rsidRDefault="00D466EA" w:rsidP="00D466EA">
      <w:pPr>
        <w:pStyle w:val="NoSpacing"/>
        <w:rPr>
          <w:rFonts w:ascii="Calibri" w:hAnsi="Calibri" w:cs="Calibri"/>
          <w:sz w:val="22"/>
          <w:szCs w:val="28"/>
        </w:rPr>
      </w:pPr>
    </w:p>
    <w:p w14:paraId="2384928B" w14:textId="77777777" w:rsidR="00D466EA" w:rsidRPr="00823854" w:rsidRDefault="00D466EA" w:rsidP="00D466EA">
      <w:pPr>
        <w:pStyle w:val="NoSpacing"/>
        <w:rPr>
          <w:rFonts w:ascii="Calibri" w:hAnsi="Calibri" w:cs="Calibri"/>
          <w:b/>
          <w:bCs/>
          <w:sz w:val="22"/>
          <w:szCs w:val="28"/>
        </w:rPr>
      </w:pPr>
      <w:r w:rsidRPr="00CE1AB5">
        <w:rPr>
          <w:rFonts w:ascii="Calibri" w:hAnsi="Calibri" w:cs="Calibri"/>
          <w:b/>
          <w:bCs/>
          <w:sz w:val="22"/>
          <w:szCs w:val="28"/>
        </w:rPr>
        <w:lastRenderedPageBreak/>
        <w:t>QUESTION 3.3</w:t>
      </w:r>
    </w:p>
    <w:p w14:paraId="2FF6986B" w14:textId="77777777" w:rsidR="00D466EA" w:rsidRPr="00823854" w:rsidRDefault="00D466EA" w:rsidP="00D466EA">
      <w:pPr>
        <w:pStyle w:val="NoSpacing"/>
        <w:rPr>
          <w:rFonts w:ascii="Calibri" w:hAnsi="Calibri" w:cs="Calibri"/>
          <w:sz w:val="22"/>
          <w:szCs w:val="28"/>
        </w:rPr>
      </w:pPr>
      <w:r w:rsidRPr="00823854">
        <w:rPr>
          <w:rFonts w:ascii="Calibri" w:hAnsi="Calibri" w:cs="Calibri"/>
          <w:sz w:val="22"/>
          <w:szCs w:val="28"/>
        </w:rPr>
        <w:t xml:space="preserve">Where should liability for the different types of dispute lie (Banks, TPPs, merchants or consumer, a mix)? </w:t>
      </w:r>
    </w:p>
    <w:p w14:paraId="22420402" w14:textId="77777777" w:rsidR="00D466EA" w:rsidRPr="00823854" w:rsidRDefault="00D466EA" w:rsidP="00D466EA">
      <w:pPr>
        <w:pStyle w:val="NoSpacing"/>
        <w:numPr>
          <w:ilvl w:val="0"/>
          <w:numId w:val="11"/>
        </w:numPr>
        <w:rPr>
          <w:rFonts w:ascii="Calibri" w:hAnsi="Calibri" w:cs="Calibri"/>
          <w:sz w:val="22"/>
          <w:szCs w:val="28"/>
        </w:rPr>
      </w:pPr>
      <w:r w:rsidRPr="00823854">
        <w:rPr>
          <w:rFonts w:ascii="Calibri" w:hAnsi="Calibri" w:cs="Calibri"/>
          <w:sz w:val="22"/>
          <w:szCs w:val="28"/>
        </w:rPr>
        <w:t>Bankruptcy protection</w:t>
      </w:r>
    </w:p>
    <w:p w14:paraId="59A090F9" w14:textId="77777777" w:rsidR="00D466EA" w:rsidRPr="00823854" w:rsidRDefault="00D466EA" w:rsidP="00D466EA">
      <w:pPr>
        <w:pStyle w:val="NoSpacing"/>
        <w:numPr>
          <w:ilvl w:val="0"/>
          <w:numId w:val="11"/>
        </w:numPr>
        <w:rPr>
          <w:rFonts w:ascii="Calibri" w:hAnsi="Calibri" w:cs="Calibri"/>
          <w:sz w:val="22"/>
          <w:szCs w:val="28"/>
        </w:rPr>
      </w:pPr>
      <w:r w:rsidRPr="00823854">
        <w:rPr>
          <w:rFonts w:ascii="Calibri" w:hAnsi="Calibri" w:cs="Calibri"/>
          <w:sz w:val="22"/>
          <w:szCs w:val="28"/>
        </w:rPr>
        <w:t>Breaching sales contract (e.g. goods not received, or not as described)</w:t>
      </w:r>
    </w:p>
    <w:p w14:paraId="7FE68EE6" w14:textId="77777777" w:rsidR="00D466EA" w:rsidRPr="00823854" w:rsidRDefault="00D466EA" w:rsidP="00D466EA">
      <w:pPr>
        <w:pStyle w:val="NoSpacing"/>
        <w:numPr>
          <w:ilvl w:val="0"/>
          <w:numId w:val="11"/>
        </w:numPr>
        <w:rPr>
          <w:rFonts w:ascii="Calibri" w:hAnsi="Calibri" w:cs="Calibri"/>
          <w:sz w:val="22"/>
          <w:szCs w:val="28"/>
        </w:rPr>
      </w:pPr>
      <w:r w:rsidRPr="00823854">
        <w:rPr>
          <w:rFonts w:ascii="Calibri" w:hAnsi="Calibri" w:cs="Calibri"/>
          <w:sz w:val="22"/>
          <w:szCs w:val="28"/>
        </w:rPr>
        <w:t>Fraudulent merchant</w:t>
      </w:r>
    </w:p>
    <w:p w14:paraId="4B0503B7" w14:textId="77777777" w:rsidR="00D466EA" w:rsidRDefault="00D466EA" w:rsidP="00D466EA">
      <w:pPr>
        <w:pStyle w:val="NoSpacing"/>
        <w:numPr>
          <w:ilvl w:val="0"/>
          <w:numId w:val="11"/>
        </w:numPr>
        <w:rPr>
          <w:rFonts w:ascii="Calibri" w:hAnsi="Calibri" w:cs="Calibri"/>
          <w:sz w:val="22"/>
          <w:szCs w:val="28"/>
        </w:rPr>
      </w:pPr>
      <w:r w:rsidRPr="00F120C8">
        <w:rPr>
          <w:rFonts w:ascii="Calibri" w:hAnsi="Calibri" w:cs="Calibri"/>
          <w:sz w:val="22"/>
          <w:szCs w:val="28"/>
        </w:rPr>
        <w:t>Other (please give examples)</w:t>
      </w:r>
    </w:p>
    <w:p w14:paraId="1A6C6E8E" w14:textId="77777777" w:rsidR="00D466EA" w:rsidRDefault="00D466EA" w:rsidP="00D466EA">
      <w:pPr>
        <w:pStyle w:val="NoSpacing"/>
        <w:rPr>
          <w:rFonts w:ascii="Calibri" w:hAnsi="Calibri" w:cs="Calibri"/>
          <w:sz w:val="22"/>
          <w:szCs w:val="28"/>
        </w:rPr>
      </w:pPr>
    </w:p>
    <w:p w14:paraId="4CDA06B7" w14:textId="77777777" w:rsidR="00D466EA" w:rsidRDefault="00D466EA" w:rsidP="00D466EA">
      <w:pPr>
        <w:pStyle w:val="NoSpacing"/>
        <w:rPr>
          <w:rFonts w:ascii="Calibri" w:hAnsi="Calibri" w:cs="Calibri"/>
          <w:b/>
          <w:bCs/>
          <w:sz w:val="22"/>
          <w:szCs w:val="28"/>
          <w:u w:val="single"/>
        </w:rPr>
      </w:pPr>
      <w:r w:rsidRPr="008A2DF9">
        <w:rPr>
          <w:rFonts w:ascii="Calibri" w:hAnsi="Calibri" w:cs="Calibri"/>
          <w:b/>
          <w:bCs/>
          <w:sz w:val="22"/>
          <w:szCs w:val="28"/>
          <w:u w:val="single"/>
        </w:rPr>
        <w:t>Response</w:t>
      </w:r>
    </w:p>
    <w:p w14:paraId="63407F1B" w14:textId="77777777" w:rsidR="00D466EA" w:rsidRDefault="00D466EA" w:rsidP="00D466EA">
      <w:pPr>
        <w:pStyle w:val="NoSpacing"/>
        <w:rPr>
          <w:rFonts w:ascii="Calibri" w:hAnsi="Calibri" w:cs="Calibri"/>
          <w:b/>
          <w:bCs/>
          <w:sz w:val="22"/>
          <w:szCs w:val="28"/>
          <w:u w:val="single"/>
        </w:rPr>
      </w:pPr>
    </w:p>
    <w:p w14:paraId="3C592CD7" w14:textId="77777777" w:rsidR="00D466EA" w:rsidRDefault="00D466EA" w:rsidP="00D466EA">
      <w:pPr>
        <w:pStyle w:val="NoSpacing"/>
        <w:rPr>
          <w:rFonts w:ascii="Calibri" w:hAnsi="Calibri" w:cs="Calibri"/>
          <w:b/>
          <w:bCs/>
          <w:sz w:val="22"/>
          <w:szCs w:val="28"/>
          <w:u w:val="single"/>
        </w:rPr>
      </w:pPr>
    </w:p>
    <w:p w14:paraId="4419FB83" w14:textId="77777777" w:rsidR="00D466EA" w:rsidRDefault="00D466EA" w:rsidP="00D466EA">
      <w:pPr>
        <w:pStyle w:val="NoSpacing"/>
        <w:rPr>
          <w:rFonts w:ascii="Calibri" w:hAnsi="Calibri" w:cs="Calibri"/>
          <w:b/>
          <w:bCs/>
          <w:sz w:val="22"/>
          <w:szCs w:val="28"/>
          <w:u w:val="single"/>
        </w:rPr>
      </w:pPr>
    </w:p>
    <w:p w14:paraId="26FF2C11" w14:textId="77777777" w:rsidR="00272A48" w:rsidRDefault="00272A48" w:rsidP="00D466EA">
      <w:pPr>
        <w:pStyle w:val="NoSpacing"/>
        <w:rPr>
          <w:rFonts w:ascii="Calibri" w:hAnsi="Calibri" w:cs="Calibri"/>
          <w:b/>
          <w:bCs/>
          <w:sz w:val="22"/>
          <w:szCs w:val="28"/>
          <w:u w:val="single"/>
        </w:rPr>
      </w:pPr>
    </w:p>
    <w:p w14:paraId="0D62D35B" w14:textId="77777777" w:rsidR="00272A48" w:rsidRDefault="00272A48" w:rsidP="00D466EA">
      <w:pPr>
        <w:pStyle w:val="NoSpacing"/>
        <w:rPr>
          <w:rFonts w:ascii="Calibri" w:hAnsi="Calibri" w:cs="Calibri"/>
          <w:b/>
          <w:bCs/>
          <w:sz w:val="22"/>
          <w:szCs w:val="28"/>
          <w:u w:val="single"/>
        </w:rPr>
      </w:pPr>
    </w:p>
    <w:p w14:paraId="40B5CF60" w14:textId="77777777" w:rsidR="00272A48" w:rsidRDefault="00272A48" w:rsidP="00D466EA">
      <w:pPr>
        <w:pStyle w:val="NoSpacing"/>
        <w:rPr>
          <w:rFonts w:ascii="Calibri" w:hAnsi="Calibri" w:cs="Calibri"/>
          <w:b/>
          <w:bCs/>
          <w:sz w:val="22"/>
          <w:szCs w:val="28"/>
          <w:u w:val="single"/>
        </w:rPr>
      </w:pPr>
    </w:p>
    <w:p w14:paraId="33D2AE67" w14:textId="77777777" w:rsidR="00D466EA" w:rsidRPr="008A2DF9" w:rsidRDefault="00D466EA" w:rsidP="00D466EA">
      <w:pPr>
        <w:pStyle w:val="NoSpacing"/>
        <w:rPr>
          <w:rFonts w:ascii="Calibri" w:hAnsi="Calibri" w:cs="Calibri"/>
          <w:b/>
          <w:bCs/>
          <w:sz w:val="22"/>
          <w:szCs w:val="28"/>
          <w:u w:val="single"/>
        </w:rPr>
      </w:pPr>
    </w:p>
    <w:p w14:paraId="347968C8" w14:textId="77777777" w:rsidR="00D466EA" w:rsidRPr="00216EDB" w:rsidRDefault="00D466EA" w:rsidP="00D466EA">
      <w:pPr>
        <w:pStyle w:val="NoSpacing"/>
        <w:rPr>
          <w:rFonts w:ascii="Calibri" w:hAnsi="Calibri" w:cs="Calibri"/>
          <w:b/>
          <w:bCs/>
          <w:color w:val="7030A0"/>
          <w:sz w:val="24"/>
          <w:szCs w:val="24"/>
          <w:u w:val="single"/>
        </w:rPr>
      </w:pPr>
      <w:r w:rsidRPr="00216EDB">
        <w:rPr>
          <w:rFonts w:ascii="Calibri" w:hAnsi="Calibri" w:cs="Calibri"/>
          <w:b/>
          <w:bCs/>
          <w:color w:val="7030A0"/>
          <w:sz w:val="24"/>
          <w:szCs w:val="24"/>
          <w:u w:val="single"/>
        </w:rPr>
        <w:t>Section 4 - Which actor(s), including the Future Entity, should play a role in operationalising the items outlined (in Sections 1-3)?</w:t>
      </w:r>
    </w:p>
    <w:p w14:paraId="30B57F73" w14:textId="77777777" w:rsidR="00D466EA" w:rsidRDefault="00D466EA" w:rsidP="00D466EA">
      <w:pPr>
        <w:pStyle w:val="NoSpacing"/>
        <w:rPr>
          <w:rFonts w:ascii="Calibri" w:hAnsi="Calibri" w:cs="Calibri"/>
          <w:b/>
          <w:bCs/>
          <w:sz w:val="22"/>
          <w:szCs w:val="28"/>
        </w:rPr>
      </w:pPr>
    </w:p>
    <w:p w14:paraId="3DE71A7F" w14:textId="77777777" w:rsidR="00D466EA" w:rsidRDefault="00D466EA" w:rsidP="00D466EA">
      <w:pPr>
        <w:pStyle w:val="NoSpacing"/>
        <w:rPr>
          <w:rFonts w:ascii="Calibri" w:hAnsi="Calibri" w:cs="Calibri"/>
          <w:b/>
          <w:bCs/>
          <w:sz w:val="22"/>
          <w:szCs w:val="28"/>
        </w:rPr>
      </w:pPr>
      <w:r w:rsidRPr="00B73F6E">
        <w:rPr>
          <w:rFonts w:ascii="Calibri" w:hAnsi="Calibri" w:cs="Calibri"/>
          <w:b/>
          <w:bCs/>
          <w:sz w:val="22"/>
          <w:szCs w:val="28"/>
        </w:rPr>
        <w:t xml:space="preserve">QUESTION </w:t>
      </w:r>
      <w:r>
        <w:rPr>
          <w:rFonts w:ascii="Calibri" w:hAnsi="Calibri" w:cs="Calibri"/>
          <w:b/>
          <w:bCs/>
          <w:sz w:val="22"/>
          <w:szCs w:val="28"/>
        </w:rPr>
        <w:t>4</w:t>
      </w:r>
      <w:r w:rsidRPr="00B73F6E">
        <w:rPr>
          <w:rFonts w:ascii="Calibri" w:hAnsi="Calibri" w:cs="Calibri"/>
          <w:b/>
          <w:bCs/>
          <w:sz w:val="22"/>
          <w:szCs w:val="28"/>
        </w:rPr>
        <w:t>.</w:t>
      </w:r>
      <w:r>
        <w:rPr>
          <w:rFonts w:ascii="Calibri" w:hAnsi="Calibri" w:cs="Calibri"/>
          <w:b/>
          <w:bCs/>
          <w:sz w:val="22"/>
          <w:szCs w:val="28"/>
        </w:rPr>
        <w:t>1</w:t>
      </w:r>
    </w:p>
    <w:p w14:paraId="65F04B0F" w14:textId="77777777" w:rsidR="00D466EA" w:rsidRDefault="00D466EA" w:rsidP="00D466EA">
      <w:pPr>
        <w:pStyle w:val="NoSpacing"/>
        <w:jc w:val="both"/>
        <w:rPr>
          <w:rFonts w:ascii="Calibri" w:hAnsi="Calibri" w:cs="Calibri"/>
          <w:sz w:val="22"/>
          <w:szCs w:val="28"/>
        </w:rPr>
      </w:pPr>
      <w:r w:rsidRPr="000E0DD0">
        <w:rPr>
          <w:rFonts w:ascii="Calibri" w:hAnsi="Calibri" w:cs="Calibri"/>
          <w:sz w:val="22"/>
          <w:szCs w:val="28"/>
        </w:rPr>
        <w:t>What is the role of the future entity in supporting ongoing evidence collection (outlined in section 1) and the delivery of any of the changes highlighted under the short term and long term categories (sections 2 &amp; 3)?</w:t>
      </w:r>
    </w:p>
    <w:p w14:paraId="4E7C5EE2" w14:textId="77777777" w:rsidR="00D466EA" w:rsidRDefault="00D466EA" w:rsidP="00D466EA">
      <w:pPr>
        <w:pStyle w:val="NoSpacing"/>
        <w:jc w:val="both"/>
        <w:rPr>
          <w:rFonts w:ascii="Calibri" w:hAnsi="Calibri" w:cs="Calibri"/>
          <w:sz w:val="22"/>
          <w:szCs w:val="28"/>
        </w:rPr>
      </w:pPr>
    </w:p>
    <w:p w14:paraId="1450D52D" w14:textId="77777777" w:rsidR="00D466EA" w:rsidRPr="000E0DD0" w:rsidRDefault="00D466EA" w:rsidP="00D466EA">
      <w:pPr>
        <w:pStyle w:val="NoSpacing"/>
        <w:rPr>
          <w:rFonts w:ascii="Calibri" w:hAnsi="Calibri" w:cs="Calibri"/>
          <w:b/>
          <w:bCs/>
          <w:sz w:val="22"/>
          <w:szCs w:val="28"/>
          <w:u w:val="single"/>
        </w:rPr>
      </w:pPr>
      <w:r w:rsidRPr="001F72DB">
        <w:rPr>
          <w:rFonts w:ascii="Calibri" w:hAnsi="Calibri" w:cs="Calibri"/>
          <w:b/>
          <w:bCs/>
          <w:sz w:val="22"/>
          <w:szCs w:val="28"/>
          <w:u w:val="single"/>
        </w:rPr>
        <w:t>Response</w:t>
      </w:r>
    </w:p>
    <w:p w14:paraId="7C0EE75A" w14:textId="77777777" w:rsidR="00D466EA" w:rsidRDefault="00D466EA" w:rsidP="00D466EA">
      <w:pPr>
        <w:pStyle w:val="NoSpacing"/>
        <w:rPr>
          <w:rFonts w:ascii="Calibri" w:hAnsi="Calibri" w:cs="Calibri"/>
          <w:b/>
          <w:bCs/>
          <w:sz w:val="22"/>
          <w:szCs w:val="28"/>
        </w:rPr>
      </w:pPr>
    </w:p>
    <w:p w14:paraId="62CE56E3" w14:textId="77777777" w:rsidR="00D466EA" w:rsidRDefault="00D466EA" w:rsidP="00D466EA">
      <w:pPr>
        <w:pStyle w:val="NoSpacing"/>
        <w:rPr>
          <w:rFonts w:ascii="Calibri" w:hAnsi="Calibri" w:cs="Calibri"/>
          <w:b/>
          <w:bCs/>
          <w:sz w:val="22"/>
          <w:szCs w:val="28"/>
        </w:rPr>
      </w:pPr>
    </w:p>
    <w:p w14:paraId="1DDC327F" w14:textId="77777777" w:rsidR="00CC00F2" w:rsidRDefault="00CC00F2" w:rsidP="00D466EA">
      <w:pPr>
        <w:pStyle w:val="NoSpacing"/>
        <w:rPr>
          <w:rFonts w:ascii="Calibri" w:hAnsi="Calibri" w:cs="Calibri"/>
          <w:b/>
          <w:bCs/>
          <w:sz w:val="22"/>
          <w:szCs w:val="28"/>
        </w:rPr>
      </w:pPr>
    </w:p>
    <w:p w14:paraId="7E6DF05B" w14:textId="77777777" w:rsidR="00CC00F2" w:rsidRDefault="00CC00F2" w:rsidP="00D466EA">
      <w:pPr>
        <w:pStyle w:val="NoSpacing"/>
        <w:rPr>
          <w:rFonts w:ascii="Calibri" w:hAnsi="Calibri" w:cs="Calibri"/>
          <w:b/>
          <w:bCs/>
          <w:sz w:val="22"/>
          <w:szCs w:val="28"/>
        </w:rPr>
      </w:pPr>
    </w:p>
    <w:p w14:paraId="20E83196" w14:textId="77777777" w:rsidR="00D466EA" w:rsidRDefault="00D466EA" w:rsidP="00D466EA">
      <w:pPr>
        <w:pStyle w:val="NoSpacing"/>
        <w:rPr>
          <w:rFonts w:ascii="Calibri" w:hAnsi="Calibri" w:cs="Calibri"/>
          <w:b/>
          <w:bCs/>
          <w:sz w:val="22"/>
          <w:szCs w:val="28"/>
        </w:rPr>
      </w:pPr>
    </w:p>
    <w:p w14:paraId="06C30948" w14:textId="77777777" w:rsidR="00D466EA" w:rsidRDefault="00D466EA" w:rsidP="00D466EA">
      <w:pPr>
        <w:pStyle w:val="NoSpacing"/>
        <w:rPr>
          <w:rFonts w:ascii="Calibri" w:hAnsi="Calibri" w:cs="Calibri"/>
          <w:b/>
          <w:bCs/>
          <w:sz w:val="22"/>
          <w:szCs w:val="28"/>
        </w:rPr>
      </w:pPr>
    </w:p>
    <w:p w14:paraId="0347D512" w14:textId="77777777" w:rsidR="00D466EA" w:rsidRDefault="00D466EA" w:rsidP="00D466EA">
      <w:pPr>
        <w:pStyle w:val="NoSpacing"/>
        <w:rPr>
          <w:rFonts w:ascii="Calibri" w:hAnsi="Calibri" w:cs="Calibri"/>
          <w:b/>
          <w:bCs/>
          <w:sz w:val="22"/>
          <w:szCs w:val="28"/>
        </w:rPr>
      </w:pPr>
    </w:p>
    <w:p w14:paraId="75C5B2B5" w14:textId="77777777" w:rsidR="00D466EA" w:rsidRDefault="00D466EA" w:rsidP="00D466EA">
      <w:pPr>
        <w:pStyle w:val="NoSpacing"/>
        <w:rPr>
          <w:rFonts w:ascii="Calibri" w:hAnsi="Calibri" w:cs="Calibri"/>
          <w:b/>
          <w:bCs/>
          <w:sz w:val="22"/>
          <w:szCs w:val="28"/>
        </w:rPr>
      </w:pPr>
    </w:p>
    <w:p w14:paraId="3C65B92D" w14:textId="77777777" w:rsidR="00D466EA" w:rsidRDefault="00D466EA" w:rsidP="00D466EA">
      <w:pPr>
        <w:pStyle w:val="NoSpacing"/>
        <w:rPr>
          <w:rFonts w:ascii="Calibri" w:hAnsi="Calibri" w:cs="Calibri"/>
          <w:b/>
          <w:bCs/>
          <w:sz w:val="22"/>
          <w:szCs w:val="28"/>
        </w:rPr>
      </w:pPr>
      <w:r w:rsidRPr="004077C8">
        <w:rPr>
          <w:rFonts w:ascii="Calibri" w:hAnsi="Calibri" w:cs="Calibri"/>
          <w:b/>
          <w:bCs/>
          <w:sz w:val="22"/>
          <w:szCs w:val="28"/>
        </w:rPr>
        <w:t>QUESTION 4.</w:t>
      </w:r>
      <w:r>
        <w:rPr>
          <w:rFonts w:ascii="Calibri" w:hAnsi="Calibri" w:cs="Calibri"/>
          <w:b/>
          <w:bCs/>
          <w:sz w:val="22"/>
          <w:szCs w:val="28"/>
        </w:rPr>
        <w:t>2</w:t>
      </w:r>
    </w:p>
    <w:p w14:paraId="257DC1A6" w14:textId="77777777" w:rsidR="00D466EA" w:rsidRDefault="00D466EA" w:rsidP="00D466EA">
      <w:pPr>
        <w:pStyle w:val="NoSpacing"/>
        <w:rPr>
          <w:rFonts w:ascii="Calibri" w:hAnsi="Calibri" w:cs="Calibri"/>
          <w:sz w:val="22"/>
          <w:szCs w:val="28"/>
        </w:rPr>
      </w:pPr>
      <w:r w:rsidRPr="000E0DD0">
        <w:rPr>
          <w:rFonts w:ascii="Calibri" w:hAnsi="Calibri" w:cs="Calibri"/>
          <w:sz w:val="22"/>
          <w:szCs w:val="28"/>
        </w:rPr>
        <w:t>What is the role of Pay.UK in supporting the delivery of these changes, i.e., are changes to the clearing and settlement infrastructure required?</w:t>
      </w:r>
    </w:p>
    <w:p w14:paraId="647AD006" w14:textId="77777777" w:rsidR="00D466EA" w:rsidRDefault="00D466EA" w:rsidP="00D466EA">
      <w:pPr>
        <w:pStyle w:val="NoSpacing"/>
        <w:rPr>
          <w:rFonts w:ascii="Calibri" w:hAnsi="Calibri" w:cs="Calibri"/>
          <w:sz w:val="22"/>
          <w:szCs w:val="28"/>
        </w:rPr>
      </w:pPr>
    </w:p>
    <w:p w14:paraId="568B6466" w14:textId="77777777" w:rsidR="00D466EA" w:rsidRPr="00B3709F" w:rsidRDefault="00D466EA" w:rsidP="00D466EA">
      <w:pPr>
        <w:pStyle w:val="NoSpacing"/>
        <w:rPr>
          <w:rFonts w:ascii="Calibri" w:hAnsi="Calibri" w:cs="Calibri"/>
          <w:b/>
          <w:bCs/>
          <w:sz w:val="22"/>
          <w:szCs w:val="28"/>
          <w:u w:val="single"/>
        </w:rPr>
      </w:pPr>
      <w:bookmarkStart w:id="12" w:name="_Hlk117858666"/>
      <w:r w:rsidRPr="00B3709F">
        <w:rPr>
          <w:rFonts w:ascii="Calibri" w:hAnsi="Calibri" w:cs="Calibri"/>
          <w:b/>
          <w:bCs/>
          <w:sz w:val="22"/>
          <w:szCs w:val="28"/>
          <w:u w:val="single"/>
        </w:rPr>
        <w:t>Response</w:t>
      </w:r>
    </w:p>
    <w:bookmarkEnd w:id="12"/>
    <w:p w14:paraId="3C977E50" w14:textId="77777777" w:rsidR="00D466EA" w:rsidRDefault="00D466EA" w:rsidP="00D466EA">
      <w:pPr>
        <w:pStyle w:val="NoSpacing"/>
        <w:rPr>
          <w:rFonts w:ascii="Calibri" w:hAnsi="Calibri" w:cs="Calibri"/>
          <w:b/>
          <w:bCs/>
          <w:sz w:val="22"/>
          <w:szCs w:val="28"/>
          <w:u w:val="single"/>
        </w:rPr>
      </w:pPr>
    </w:p>
    <w:p w14:paraId="1AD59410" w14:textId="77777777" w:rsidR="00D466EA" w:rsidRDefault="00D466EA" w:rsidP="00D466EA">
      <w:pPr>
        <w:pStyle w:val="NoSpacing"/>
        <w:rPr>
          <w:rFonts w:ascii="Calibri" w:hAnsi="Calibri" w:cs="Calibri"/>
          <w:b/>
          <w:bCs/>
          <w:sz w:val="22"/>
          <w:szCs w:val="28"/>
          <w:u w:val="single"/>
        </w:rPr>
      </w:pPr>
    </w:p>
    <w:p w14:paraId="0E9DEADB" w14:textId="77777777" w:rsidR="00D466EA" w:rsidRDefault="00D466EA" w:rsidP="00D466EA">
      <w:pPr>
        <w:pStyle w:val="NoSpacing"/>
        <w:rPr>
          <w:rFonts w:ascii="Calibri" w:hAnsi="Calibri" w:cs="Calibri"/>
          <w:b/>
          <w:bCs/>
          <w:sz w:val="22"/>
          <w:szCs w:val="28"/>
          <w:u w:val="single"/>
        </w:rPr>
      </w:pPr>
    </w:p>
    <w:p w14:paraId="6615C77B" w14:textId="77777777" w:rsidR="00CC00F2" w:rsidRDefault="00CC00F2" w:rsidP="00D466EA">
      <w:pPr>
        <w:pStyle w:val="NoSpacing"/>
        <w:rPr>
          <w:rFonts w:ascii="Calibri" w:hAnsi="Calibri" w:cs="Calibri"/>
          <w:b/>
          <w:bCs/>
          <w:sz w:val="22"/>
          <w:szCs w:val="28"/>
          <w:u w:val="single"/>
        </w:rPr>
      </w:pPr>
    </w:p>
    <w:p w14:paraId="52EC76E8" w14:textId="77777777" w:rsidR="00CC00F2" w:rsidRDefault="00CC00F2" w:rsidP="00D466EA">
      <w:pPr>
        <w:pStyle w:val="NoSpacing"/>
        <w:rPr>
          <w:rFonts w:ascii="Calibri" w:hAnsi="Calibri" w:cs="Calibri"/>
          <w:b/>
          <w:bCs/>
          <w:sz w:val="22"/>
          <w:szCs w:val="28"/>
          <w:u w:val="single"/>
        </w:rPr>
      </w:pPr>
    </w:p>
    <w:p w14:paraId="443F9274" w14:textId="77777777" w:rsidR="00CC00F2" w:rsidRDefault="00CC00F2" w:rsidP="00D466EA">
      <w:pPr>
        <w:pStyle w:val="NoSpacing"/>
        <w:rPr>
          <w:rFonts w:ascii="Calibri" w:hAnsi="Calibri" w:cs="Calibri"/>
          <w:b/>
          <w:bCs/>
          <w:sz w:val="22"/>
          <w:szCs w:val="28"/>
          <w:u w:val="single"/>
        </w:rPr>
      </w:pPr>
    </w:p>
    <w:p w14:paraId="63F147DF" w14:textId="77777777" w:rsidR="00CC00F2" w:rsidRDefault="00CC00F2" w:rsidP="00D466EA">
      <w:pPr>
        <w:pStyle w:val="NoSpacing"/>
        <w:rPr>
          <w:rFonts w:ascii="Calibri" w:hAnsi="Calibri" w:cs="Calibri"/>
          <w:b/>
          <w:bCs/>
          <w:sz w:val="22"/>
          <w:szCs w:val="28"/>
          <w:u w:val="single"/>
        </w:rPr>
      </w:pPr>
    </w:p>
    <w:p w14:paraId="6FAA44EE" w14:textId="77777777" w:rsidR="00CC00F2" w:rsidRDefault="00CC00F2" w:rsidP="00D466EA">
      <w:pPr>
        <w:pStyle w:val="NoSpacing"/>
        <w:rPr>
          <w:rFonts w:ascii="Calibri" w:hAnsi="Calibri" w:cs="Calibri"/>
          <w:b/>
          <w:bCs/>
          <w:sz w:val="22"/>
          <w:szCs w:val="28"/>
          <w:u w:val="single"/>
        </w:rPr>
      </w:pPr>
    </w:p>
    <w:p w14:paraId="4E10DE40" w14:textId="77777777" w:rsidR="00CC00F2" w:rsidRDefault="00CC00F2" w:rsidP="00D466EA">
      <w:pPr>
        <w:pStyle w:val="NoSpacing"/>
        <w:rPr>
          <w:rFonts w:ascii="Calibri" w:hAnsi="Calibri" w:cs="Calibri"/>
          <w:b/>
          <w:bCs/>
          <w:sz w:val="22"/>
          <w:szCs w:val="28"/>
          <w:u w:val="single"/>
        </w:rPr>
      </w:pPr>
    </w:p>
    <w:p w14:paraId="2A15C887" w14:textId="77777777" w:rsidR="00CC00F2" w:rsidRDefault="00CC00F2" w:rsidP="00D466EA">
      <w:pPr>
        <w:pStyle w:val="NoSpacing"/>
        <w:rPr>
          <w:rFonts w:ascii="Calibri" w:hAnsi="Calibri" w:cs="Calibri"/>
          <w:b/>
          <w:bCs/>
          <w:sz w:val="22"/>
          <w:szCs w:val="28"/>
          <w:u w:val="single"/>
        </w:rPr>
      </w:pPr>
    </w:p>
    <w:p w14:paraId="32E22A55" w14:textId="77777777" w:rsidR="00CC00F2" w:rsidRDefault="00CC00F2" w:rsidP="00D466EA">
      <w:pPr>
        <w:pStyle w:val="NoSpacing"/>
        <w:rPr>
          <w:rFonts w:ascii="Calibri" w:hAnsi="Calibri" w:cs="Calibri"/>
          <w:b/>
          <w:bCs/>
          <w:sz w:val="22"/>
          <w:szCs w:val="28"/>
          <w:u w:val="single"/>
        </w:rPr>
      </w:pPr>
    </w:p>
    <w:p w14:paraId="0058B306" w14:textId="77777777" w:rsidR="00CC00F2" w:rsidRDefault="00CC00F2" w:rsidP="00D466EA">
      <w:pPr>
        <w:pStyle w:val="NoSpacing"/>
        <w:rPr>
          <w:rFonts w:ascii="Calibri" w:hAnsi="Calibri" w:cs="Calibri"/>
          <w:b/>
          <w:bCs/>
          <w:sz w:val="22"/>
          <w:szCs w:val="28"/>
          <w:u w:val="single"/>
        </w:rPr>
      </w:pPr>
    </w:p>
    <w:p w14:paraId="40C0B3EA" w14:textId="77777777" w:rsidR="00CC00F2" w:rsidRDefault="00CC00F2" w:rsidP="00D466EA">
      <w:pPr>
        <w:pStyle w:val="NoSpacing"/>
        <w:rPr>
          <w:rFonts w:ascii="Calibri" w:hAnsi="Calibri" w:cs="Calibri"/>
          <w:b/>
          <w:bCs/>
          <w:sz w:val="22"/>
          <w:szCs w:val="28"/>
          <w:u w:val="single"/>
        </w:rPr>
      </w:pPr>
    </w:p>
    <w:p w14:paraId="5B477A25" w14:textId="77777777" w:rsidR="00D466EA" w:rsidRDefault="00D466EA" w:rsidP="00D466EA">
      <w:pPr>
        <w:pStyle w:val="NoSpacing"/>
        <w:rPr>
          <w:rFonts w:ascii="Calibri" w:hAnsi="Calibri" w:cs="Calibri"/>
          <w:b/>
          <w:bCs/>
          <w:sz w:val="22"/>
          <w:szCs w:val="28"/>
          <w:u w:val="single"/>
        </w:rPr>
      </w:pPr>
    </w:p>
    <w:p w14:paraId="00A9021E" w14:textId="77777777" w:rsidR="00216EDB" w:rsidRDefault="00216EDB" w:rsidP="00D466EA">
      <w:pPr>
        <w:pStyle w:val="NoSpacing"/>
        <w:rPr>
          <w:rFonts w:ascii="Calibri" w:hAnsi="Calibri" w:cs="Calibri"/>
          <w:b/>
          <w:bCs/>
          <w:sz w:val="22"/>
          <w:szCs w:val="28"/>
        </w:rPr>
      </w:pPr>
    </w:p>
    <w:p w14:paraId="6025CC2F" w14:textId="33EC05D8" w:rsidR="00D466EA" w:rsidRPr="000E0DD0" w:rsidRDefault="00D466EA" w:rsidP="00D466EA">
      <w:pPr>
        <w:pStyle w:val="NoSpacing"/>
        <w:rPr>
          <w:rFonts w:ascii="Calibri" w:hAnsi="Calibri" w:cs="Calibri"/>
          <w:b/>
          <w:bCs/>
          <w:sz w:val="22"/>
          <w:szCs w:val="28"/>
        </w:rPr>
      </w:pPr>
      <w:r w:rsidRPr="00394AC1">
        <w:rPr>
          <w:rFonts w:ascii="Calibri" w:hAnsi="Calibri" w:cs="Calibri"/>
          <w:b/>
          <w:bCs/>
          <w:sz w:val="22"/>
          <w:szCs w:val="28"/>
        </w:rPr>
        <w:lastRenderedPageBreak/>
        <w:t>QUESTION 4.3</w:t>
      </w:r>
    </w:p>
    <w:p w14:paraId="251712C0" w14:textId="77777777" w:rsidR="00D466EA" w:rsidRDefault="00D466EA" w:rsidP="00D466EA">
      <w:pPr>
        <w:pStyle w:val="NoSpacing"/>
        <w:rPr>
          <w:rFonts w:ascii="Calibri" w:hAnsi="Calibri" w:cs="Calibri"/>
          <w:sz w:val="22"/>
          <w:szCs w:val="28"/>
        </w:rPr>
      </w:pPr>
      <w:r w:rsidRPr="000E0DD0">
        <w:rPr>
          <w:rFonts w:ascii="Calibri" w:hAnsi="Calibri" w:cs="Calibri"/>
          <w:sz w:val="22"/>
          <w:szCs w:val="28"/>
        </w:rPr>
        <w:t>What are the roles of industry and regulators in operationalising evidence collection and the delivery of the proposed solutions for payments?</w:t>
      </w:r>
    </w:p>
    <w:p w14:paraId="013703E7" w14:textId="77777777" w:rsidR="00D466EA" w:rsidRDefault="00D466EA" w:rsidP="00D466EA">
      <w:pPr>
        <w:pStyle w:val="NoSpacing"/>
        <w:rPr>
          <w:rFonts w:ascii="Calibri" w:hAnsi="Calibri" w:cs="Calibri"/>
          <w:sz w:val="22"/>
          <w:szCs w:val="28"/>
        </w:rPr>
      </w:pPr>
    </w:p>
    <w:p w14:paraId="369D7894" w14:textId="77777777" w:rsidR="00D466EA" w:rsidRPr="008F5285" w:rsidRDefault="00D466EA" w:rsidP="00D466EA">
      <w:pPr>
        <w:pStyle w:val="NoSpacing"/>
        <w:rPr>
          <w:rFonts w:ascii="Calibri" w:hAnsi="Calibri" w:cs="Calibri"/>
          <w:b/>
          <w:bCs/>
          <w:sz w:val="22"/>
          <w:szCs w:val="28"/>
          <w:u w:val="single"/>
        </w:rPr>
      </w:pPr>
      <w:r w:rsidRPr="008F5285">
        <w:rPr>
          <w:rFonts w:ascii="Calibri" w:hAnsi="Calibri" w:cs="Calibri"/>
          <w:b/>
          <w:bCs/>
          <w:sz w:val="22"/>
          <w:szCs w:val="28"/>
          <w:u w:val="single"/>
        </w:rPr>
        <w:t>Response</w:t>
      </w:r>
    </w:p>
    <w:p w14:paraId="5227A06E" w14:textId="77777777" w:rsidR="00D466EA" w:rsidRDefault="00D466EA" w:rsidP="00D466EA">
      <w:pPr>
        <w:pStyle w:val="NoSpacing"/>
        <w:rPr>
          <w:rFonts w:ascii="Calibri" w:hAnsi="Calibri" w:cs="Calibri"/>
          <w:sz w:val="22"/>
          <w:szCs w:val="28"/>
        </w:rPr>
      </w:pPr>
    </w:p>
    <w:p w14:paraId="55427905" w14:textId="77777777" w:rsidR="00D466EA" w:rsidRPr="009B2A22" w:rsidRDefault="00D466EA" w:rsidP="00D466EA">
      <w:pPr>
        <w:pStyle w:val="NoSpacing"/>
        <w:rPr>
          <w:rFonts w:ascii="Calibri" w:hAnsi="Calibri" w:cs="Calibri"/>
          <w:sz w:val="22"/>
          <w:szCs w:val="28"/>
        </w:rPr>
      </w:pPr>
    </w:p>
    <w:p w14:paraId="7229A595" w14:textId="77777777" w:rsidR="00D466EA" w:rsidRDefault="00D466EA" w:rsidP="00D466EA">
      <w:pPr>
        <w:pStyle w:val="NoSpacing"/>
        <w:rPr>
          <w:rFonts w:ascii="Calibri" w:hAnsi="Calibri" w:cs="Calibri"/>
          <w:b/>
          <w:bCs/>
          <w:sz w:val="22"/>
          <w:szCs w:val="28"/>
        </w:rPr>
      </w:pPr>
    </w:p>
    <w:p w14:paraId="601CBEDA" w14:textId="77777777" w:rsidR="00CC00F2" w:rsidRDefault="00CC00F2" w:rsidP="00D466EA">
      <w:pPr>
        <w:pStyle w:val="NoSpacing"/>
        <w:rPr>
          <w:rFonts w:ascii="Calibri" w:hAnsi="Calibri" w:cs="Calibri"/>
          <w:b/>
          <w:bCs/>
          <w:sz w:val="22"/>
          <w:szCs w:val="28"/>
        </w:rPr>
      </w:pPr>
    </w:p>
    <w:p w14:paraId="40A824CC" w14:textId="77777777" w:rsidR="00CC00F2" w:rsidRDefault="00CC00F2" w:rsidP="00D466EA">
      <w:pPr>
        <w:pStyle w:val="NoSpacing"/>
        <w:rPr>
          <w:rFonts w:ascii="Calibri" w:hAnsi="Calibri" w:cs="Calibri"/>
          <w:b/>
          <w:bCs/>
          <w:sz w:val="22"/>
          <w:szCs w:val="28"/>
        </w:rPr>
      </w:pPr>
    </w:p>
    <w:p w14:paraId="2ECD5AD0" w14:textId="77777777" w:rsidR="00CC00F2" w:rsidRDefault="00CC00F2" w:rsidP="00D466EA">
      <w:pPr>
        <w:pStyle w:val="NoSpacing"/>
        <w:rPr>
          <w:rFonts w:ascii="Calibri" w:hAnsi="Calibri" w:cs="Calibri"/>
          <w:b/>
          <w:bCs/>
          <w:sz w:val="22"/>
          <w:szCs w:val="28"/>
        </w:rPr>
      </w:pPr>
    </w:p>
    <w:p w14:paraId="42C22D21" w14:textId="77777777" w:rsidR="00D466EA" w:rsidRDefault="00D466EA" w:rsidP="00D466EA">
      <w:pPr>
        <w:pStyle w:val="NoSpacing"/>
        <w:rPr>
          <w:rFonts w:ascii="Calibri" w:hAnsi="Calibri" w:cs="Calibri"/>
          <w:b/>
          <w:bCs/>
          <w:sz w:val="22"/>
          <w:szCs w:val="28"/>
        </w:rPr>
      </w:pPr>
    </w:p>
    <w:p w14:paraId="2E4A2953" w14:textId="77777777" w:rsidR="00D466EA" w:rsidRPr="000E0DD0" w:rsidRDefault="00D466EA" w:rsidP="00D466EA">
      <w:pPr>
        <w:pStyle w:val="NoSpacing"/>
        <w:rPr>
          <w:rFonts w:ascii="Calibri" w:hAnsi="Calibri" w:cs="Calibri"/>
          <w:b/>
          <w:bCs/>
          <w:sz w:val="22"/>
          <w:szCs w:val="28"/>
        </w:rPr>
      </w:pPr>
      <w:r w:rsidRPr="008517D1">
        <w:rPr>
          <w:rFonts w:ascii="Calibri" w:hAnsi="Calibri" w:cs="Calibri"/>
          <w:b/>
          <w:bCs/>
          <w:sz w:val="22"/>
          <w:szCs w:val="28"/>
        </w:rPr>
        <w:t>QUESTION 4.</w:t>
      </w:r>
      <w:r>
        <w:rPr>
          <w:rFonts w:ascii="Calibri" w:hAnsi="Calibri" w:cs="Calibri"/>
          <w:b/>
          <w:bCs/>
          <w:sz w:val="22"/>
          <w:szCs w:val="28"/>
        </w:rPr>
        <w:t>4</w:t>
      </w:r>
    </w:p>
    <w:p w14:paraId="6E2022ED" w14:textId="77777777" w:rsidR="00D466EA" w:rsidRPr="008517D1" w:rsidRDefault="00D466EA" w:rsidP="00D466EA">
      <w:pPr>
        <w:pStyle w:val="NoSpacing"/>
        <w:rPr>
          <w:rFonts w:ascii="Calibri" w:hAnsi="Calibri" w:cs="Calibri"/>
          <w:sz w:val="22"/>
          <w:szCs w:val="28"/>
        </w:rPr>
      </w:pPr>
      <w:r w:rsidRPr="008517D1">
        <w:rPr>
          <w:rFonts w:ascii="Calibri" w:hAnsi="Calibri" w:cs="Calibri"/>
          <w:sz w:val="22"/>
          <w:szCs w:val="28"/>
        </w:rPr>
        <w:t>What is the role regulators should play? Where is regulatory intervention required and w</w:t>
      </w:r>
      <w:r>
        <w:rPr>
          <w:rFonts w:ascii="Calibri" w:hAnsi="Calibri" w:cs="Calibri"/>
          <w:sz w:val="22"/>
          <w:szCs w:val="28"/>
        </w:rPr>
        <w:t>h</w:t>
      </w:r>
      <w:r w:rsidRPr="008517D1">
        <w:rPr>
          <w:rFonts w:ascii="Calibri" w:hAnsi="Calibri" w:cs="Calibri"/>
          <w:sz w:val="22"/>
          <w:szCs w:val="28"/>
        </w:rPr>
        <w:t>at type of intervention is required?</w:t>
      </w:r>
    </w:p>
    <w:p w14:paraId="61E8CCC4" w14:textId="77777777" w:rsidR="00D466EA" w:rsidRPr="008517D1" w:rsidRDefault="00D466EA" w:rsidP="00D466EA">
      <w:pPr>
        <w:pStyle w:val="NoSpacing"/>
        <w:jc w:val="both"/>
        <w:rPr>
          <w:rFonts w:ascii="Calibri" w:hAnsi="Calibri" w:cs="Calibri"/>
          <w:sz w:val="22"/>
          <w:szCs w:val="28"/>
        </w:rPr>
      </w:pPr>
    </w:p>
    <w:p w14:paraId="3B045FFB" w14:textId="77777777" w:rsidR="00D466EA" w:rsidRPr="009609FA" w:rsidRDefault="00D466EA" w:rsidP="00D466EA">
      <w:pPr>
        <w:pStyle w:val="NoSpacing"/>
        <w:rPr>
          <w:rFonts w:ascii="Calibri" w:hAnsi="Calibri" w:cs="Calibri"/>
          <w:b/>
          <w:bCs/>
          <w:sz w:val="22"/>
          <w:szCs w:val="28"/>
          <w:u w:val="single"/>
        </w:rPr>
      </w:pPr>
      <w:bookmarkStart w:id="13" w:name="_Hlk117858800"/>
      <w:r w:rsidRPr="009609FA">
        <w:rPr>
          <w:rFonts w:ascii="Calibri" w:hAnsi="Calibri" w:cs="Calibri"/>
          <w:b/>
          <w:bCs/>
          <w:sz w:val="22"/>
          <w:szCs w:val="28"/>
          <w:u w:val="single"/>
        </w:rPr>
        <w:t>Response</w:t>
      </w:r>
    </w:p>
    <w:bookmarkEnd w:id="13"/>
    <w:p w14:paraId="31E305CA" w14:textId="77777777" w:rsidR="00D466EA" w:rsidRDefault="00D466EA" w:rsidP="00D466EA">
      <w:pPr>
        <w:pStyle w:val="NoSpacing"/>
        <w:rPr>
          <w:rFonts w:ascii="Calibri" w:hAnsi="Calibri" w:cs="Calibri"/>
          <w:b/>
          <w:bCs/>
          <w:sz w:val="22"/>
          <w:szCs w:val="28"/>
        </w:rPr>
      </w:pPr>
    </w:p>
    <w:p w14:paraId="6D61D58B" w14:textId="77777777" w:rsidR="00D466EA" w:rsidRDefault="00D466EA" w:rsidP="00D466EA">
      <w:pPr>
        <w:pStyle w:val="NoSpacing"/>
        <w:rPr>
          <w:rFonts w:ascii="Calibri" w:hAnsi="Calibri" w:cs="Calibri"/>
          <w:b/>
          <w:bCs/>
          <w:sz w:val="22"/>
          <w:szCs w:val="28"/>
        </w:rPr>
      </w:pPr>
    </w:p>
    <w:p w14:paraId="00F099D7" w14:textId="77777777" w:rsidR="00CC00F2" w:rsidRDefault="00CC00F2" w:rsidP="00D466EA">
      <w:pPr>
        <w:pStyle w:val="NoSpacing"/>
        <w:rPr>
          <w:rFonts w:ascii="Calibri" w:hAnsi="Calibri" w:cs="Calibri"/>
          <w:b/>
          <w:bCs/>
          <w:sz w:val="22"/>
          <w:szCs w:val="28"/>
        </w:rPr>
      </w:pPr>
    </w:p>
    <w:p w14:paraId="287339FA" w14:textId="77777777" w:rsidR="00CC00F2" w:rsidRDefault="00CC00F2" w:rsidP="00D466EA">
      <w:pPr>
        <w:pStyle w:val="NoSpacing"/>
        <w:rPr>
          <w:rFonts w:ascii="Calibri" w:hAnsi="Calibri" w:cs="Calibri"/>
          <w:b/>
          <w:bCs/>
          <w:sz w:val="22"/>
          <w:szCs w:val="28"/>
        </w:rPr>
      </w:pPr>
    </w:p>
    <w:p w14:paraId="4F1D8307" w14:textId="77777777" w:rsidR="00CC00F2" w:rsidRDefault="00CC00F2" w:rsidP="00D466EA">
      <w:pPr>
        <w:pStyle w:val="NoSpacing"/>
        <w:rPr>
          <w:rFonts w:ascii="Calibri" w:hAnsi="Calibri" w:cs="Calibri"/>
          <w:b/>
          <w:bCs/>
          <w:sz w:val="22"/>
          <w:szCs w:val="28"/>
        </w:rPr>
      </w:pPr>
    </w:p>
    <w:p w14:paraId="5D4A3A6B" w14:textId="77777777" w:rsidR="00D466EA" w:rsidRDefault="00D466EA" w:rsidP="00D466EA">
      <w:pPr>
        <w:pStyle w:val="NoSpacing"/>
        <w:rPr>
          <w:rFonts w:ascii="Calibri" w:hAnsi="Calibri" w:cs="Calibri"/>
          <w:b/>
          <w:bCs/>
          <w:sz w:val="22"/>
          <w:szCs w:val="28"/>
        </w:rPr>
      </w:pPr>
    </w:p>
    <w:p w14:paraId="03AFFDB5" w14:textId="77777777" w:rsidR="00D466EA" w:rsidRDefault="00D466EA" w:rsidP="00D466EA">
      <w:pPr>
        <w:pStyle w:val="NoSpacing"/>
        <w:rPr>
          <w:rFonts w:ascii="Calibri" w:hAnsi="Calibri" w:cs="Calibri"/>
          <w:b/>
          <w:bCs/>
          <w:sz w:val="22"/>
          <w:szCs w:val="28"/>
        </w:rPr>
      </w:pPr>
    </w:p>
    <w:p w14:paraId="11A4AC46" w14:textId="77777777" w:rsidR="00D466EA" w:rsidRPr="00C0671C" w:rsidRDefault="00D466EA" w:rsidP="00D466EA">
      <w:pPr>
        <w:spacing w:after="0" w:line="240" w:lineRule="auto"/>
        <w:rPr>
          <w:rFonts w:ascii="Calibri" w:hAnsi="Calibri" w:cs="Calibri"/>
          <w:b/>
          <w:bCs/>
          <w:sz w:val="22"/>
          <w:szCs w:val="28"/>
        </w:rPr>
      </w:pPr>
      <w:r w:rsidRPr="00C0671C">
        <w:rPr>
          <w:rFonts w:ascii="Calibri" w:hAnsi="Calibri" w:cs="Calibri"/>
          <w:b/>
          <w:bCs/>
          <w:sz w:val="22"/>
          <w:szCs w:val="28"/>
        </w:rPr>
        <w:t>QUESTION 4.</w:t>
      </w:r>
      <w:r>
        <w:rPr>
          <w:rFonts w:ascii="Calibri" w:hAnsi="Calibri" w:cs="Calibri"/>
          <w:b/>
          <w:bCs/>
          <w:sz w:val="22"/>
          <w:szCs w:val="28"/>
        </w:rPr>
        <w:t>5</w:t>
      </w:r>
    </w:p>
    <w:p w14:paraId="7571B0A6" w14:textId="77777777" w:rsidR="00D466EA" w:rsidRPr="00C0671C" w:rsidRDefault="00D466EA" w:rsidP="00D466EA">
      <w:pPr>
        <w:tabs>
          <w:tab w:val="left" w:pos="417"/>
        </w:tabs>
        <w:spacing w:after="0" w:line="240" w:lineRule="auto"/>
        <w:contextualSpacing/>
        <w:rPr>
          <w:rFonts w:ascii="Calibri" w:hAnsi="Calibri" w:cs="Calibri"/>
          <w:sz w:val="22"/>
          <w:szCs w:val="28"/>
        </w:rPr>
      </w:pPr>
      <w:r w:rsidRPr="00C0671C">
        <w:rPr>
          <w:rFonts w:ascii="Calibri" w:hAnsi="Calibri" w:cs="Calibri"/>
          <w:sz w:val="22"/>
          <w:szCs w:val="28"/>
        </w:rPr>
        <w:t xml:space="preserve">What in your view are the top 3 short term priorities and top 3 longer term priorities to be addressed in a roadmap for the future development of open banking+ </w:t>
      </w:r>
      <w:r>
        <w:rPr>
          <w:rFonts w:ascii="Calibri" w:hAnsi="Calibri" w:cs="Calibri"/>
          <w:sz w:val="22"/>
          <w:szCs w:val="28"/>
        </w:rPr>
        <w:t>payments</w:t>
      </w:r>
      <w:r w:rsidRPr="00C0671C">
        <w:rPr>
          <w:rFonts w:ascii="Calibri" w:hAnsi="Calibri" w:cs="Calibri"/>
          <w:sz w:val="22"/>
          <w:szCs w:val="28"/>
        </w:rPr>
        <w:t>? What would be reasonable timeframes for these to be achieved?</w:t>
      </w:r>
    </w:p>
    <w:p w14:paraId="2592CB7D" w14:textId="77777777" w:rsidR="00D466EA" w:rsidRDefault="00D466EA" w:rsidP="00D466EA">
      <w:pPr>
        <w:pStyle w:val="NoSpacing"/>
        <w:rPr>
          <w:rFonts w:ascii="Calibri" w:hAnsi="Calibri" w:cs="Calibri"/>
          <w:b/>
          <w:bCs/>
          <w:sz w:val="22"/>
          <w:szCs w:val="28"/>
          <w:u w:val="single"/>
        </w:rPr>
      </w:pPr>
    </w:p>
    <w:p w14:paraId="0B954591" w14:textId="77777777" w:rsidR="00D466EA" w:rsidRPr="00494710" w:rsidRDefault="00D466EA" w:rsidP="00D466EA">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789A8644" w14:textId="77777777" w:rsidR="00D466EA" w:rsidRDefault="00D466EA" w:rsidP="00D466EA">
      <w:pPr>
        <w:pStyle w:val="NoSpacing"/>
        <w:rPr>
          <w:rFonts w:ascii="Calibri" w:hAnsi="Calibri" w:cs="Calibri"/>
          <w:b/>
          <w:bCs/>
          <w:sz w:val="22"/>
          <w:szCs w:val="28"/>
        </w:rPr>
      </w:pPr>
    </w:p>
    <w:p w14:paraId="5B1DE08D" w14:textId="77777777" w:rsidR="00D466EA" w:rsidRDefault="00D466EA" w:rsidP="00D466EA">
      <w:pPr>
        <w:pStyle w:val="NoSpacing"/>
        <w:rPr>
          <w:rFonts w:ascii="Calibri" w:hAnsi="Calibri" w:cs="Calibri"/>
          <w:b/>
          <w:bCs/>
          <w:sz w:val="22"/>
          <w:szCs w:val="28"/>
        </w:rPr>
      </w:pPr>
    </w:p>
    <w:p w14:paraId="243C792F" w14:textId="77777777" w:rsidR="00D466EA" w:rsidRDefault="00D466EA" w:rsidP="00D466EA">
      <w:pPr>
        <w:pStyle w:val="NoSpacing"/>
        <w:rPr>
          <w:rFonts w:ascii="Calibri" w:hAnsi="Calibri" w:cs="Calibri"/>
          <w:b/>
          <w:bCs/>
          <w:sz w:val="22"/>
          <w:szCs w:val="28"/>
        </w:rPr>
      </w:pPr>
    </w:p>
    <w:p w14:paraId="23F84CBC" w14:textId="77777777" w:rsidR="00CC00F2" w:rsidRDefault="00CC00F2" w:rsidP="00D466EA">
      <w:pPr>
        <w:pStyle w:val="NoSpacing"/>
        <w:rPr>
          <w:rFonts w:ascii="Calibri" w:hAnsi="Calibri" w:cs="Calibri"/>
          <w:b/>
          <w:bCs/>
          <w:sz w:val="22"/>
          <w:szCs w:val="28"/>
        </w:rPr>
      </w:pPr>
    </w:p>
    <w:p w14:paraId="2D1E4A97" w14:textId="77777777" w:rsidR="00CC00F2" w:rsidRDefault="00CC00F2" w:rsidP="00D466EA">
      <w:pPr>
        <w:pStyle w:val="NoSpacing"/>
        <w:rPr>
          <w:rFonts w:ascii="Calibri" w:hAnsi="Calibri" w:cs="Calibri"/>
          <w:b/>
          <w:bCs/>
          <w:sz w:val="22"/>
          <w:szCs w:val="28"/>
        </w:rPr>
      </w:pPr>
    </w:p>
    <w:p w14:paraId="4C584AA9" w14:textId="77777777" w:rsidR="00CC00F2" w:rsidRDefault="00CC00F2" w:rsidP="00D466EA">
      <w:pPr>
        <w:pStyle w:val="NoSpacing"/>
        <w:rPr>
          <w:rFonts w:ascii="Calibri" w:hAnsi="Calibri" w:cs="Calibri"/>
          <w:b/>
          <w:bCs/>
          <w:sz w:val="22"/>
          <w:szCs w:val="28"/>
        </w:rPr>
      </w:pPr>
    </w:p>
    <w:p w14:paraId="7AC10981" w14:textId="77777777" w:rsidR="00CC00F2" w:rsidRDefault="00CC00F2" w:rsidP="00D466EA">
      <w:pPr>
        <w:pStyle w:val="NoSpacing"/>
        <w:rPr>
          <w:rFonts w:ascii="Calibri" w:hAnsi="Calibri" w:cs="Calibri"/>
          <w:b/>
          <w:bCs/>
          <w:sz w:val="22"/>
          <w:szCs w:val="28"/>
        </w:rPr>
      </w:pPr>
    </w:p>
    <w:p w14:paraId="3F01D27F" w14:textId="77777777" w:rsidR="00D466EA" w:rsidRDefault="00D466EA" w:rsidP="00D466EA">
      <w:pPr>
        <w:pStyle w:val="NoSpacing"/>
        <w:rPr>
          <w:rFonts w:ascii="Calibri" w:hAnsi="Calibri" w:cs="Calibri"/>
          <w:b/>
          <w:bCs/>
          <w:sz w:val="22"/>
          <w:szCs w:val="28"/>
        </w:rPr>
      </w:pPr>
    </w:p>
    <w:p w14:paraId="43F5247C" w14:textId="77777777" w:rsidR="00D466EA" w:rsidRPr="00B16705" w:rsidRDefault="00D466EA" w:rsidP="00D466EA">
      <w:pPr>
        <w:pStyle w:val="NoSpacing"/>
        <w:rPr>
          <w:rFonts w:ascii="Calibri" w:hAnsi="Calibri" w:cs="Calibri"/>
          <w:b/>
          <w:bCs/>
          <w:color w:val="7030A0" w:themeColor="text2"/>
          <w:sz w:val="22"/>
          <w:szCs w:val="28"/>
          <w:u w:val="single"/>
        </w:rPr>
      </w:pPr>
      <w:r w:rsidRPr="00B16705">
        <w:rPr>
          <w:rFonts w:ascii="Calibri" w:hAnsi="Calibri" w:cs="Calibri"/>
          <w:b/>
          <w:bCs/>
          <w:color w:val="7030A0" w:themeColor="text2"/>
          <w:sz w:val="22"/>
          <w:szCs w:val="28"/>
          <w:u w:val="single"/>
        </w:rPr>
        <w:t>APPENDIX – SUPPORTING EVIDENCE PAYMENT STRATEGY SPRINT 2</w:t>
      </w:r>
    </w:p>
    <w:p w14:paraId="2E85746D" w14:textId="77777777" w:rsidR="00D466EA" w:rsidRDefault="00D466EA" w:rsidP="00D466EA">
      <w:pPr>
        <w:pStyle w:val="NoSpacing"/>
        <w:rPr>
          <w:rFonts w:ascii="Calibri" w:hAnsi="Calibri" w:cs="Calibri"/>
          <w:b/>
          <w:bCs/>
          <w:sz w:val="22"/>
          <w:szCs w:val="28"/>
        </w:rPr>
      </w:pPr>
    </w:p>
    <w:p w14:paraId="50D04919" w14:textId="77777777" w:rsidR="00D466EA" w:rsidRPr="00D508F0" w:rsidRDefault="00D466EA" w:rsidP="00D466EA">
      <w:pPr>
        <w:pStyle w:val="NoSpacing"/>
        <w:rPr>
          <w:rFonts w:ascii="Calibri" w:hAnsi="Calibri" w:cs="Calibri"/>
          <w:sz w:val="22"/>
          <w:szCs w:val="28"/>
        </w:rPr>
      </w:pPr>
      <w:r w:rsidRPr="00D508F0">
        <w:rPr>
          <w:rFonts w:ascii="Calibri" w:hAnsi="Calibri" w:cs="Calibri"/>
          <w:sz w:val="22"/>
          <w:szCs w:val="28"/>
        </w:rPr>
        <w:t>Where you wish to provide supporting evidence, please embed these</w:t>
      </w:r>
      <w:r>
        <w:rPr>
          <w:rFonts w:ascii="Calibri" w:hAnsi="Calibri" w:cs="Calibri"/>
          <w:sz w:val="22"/>
          <w:szCs w:val="28"/>
        </w:rPr>
        <w:t xml:space="preserve"> </w:t>
      </w:r>
      <w:r w:rsidRPr="00D508F0">
        <w:rPr>
          <w:rFonts w:ascii="Calibri" w:hAnsi="Calibri" w:cs="Calibri"/>
          <w:sz w:val="22"/>
          <w:szCs w:val="28"/>
        </w:rPr>
        <w:t xml:space="preserve">or </w:t>
      </w:r>
      <w:r>
        <w:rPr>
          <w:rFonts w:ascii="Calibri" w:hAnsi="Calibri" w:cs="Calibri"/>
          <w:sz w:val="22"/>
          <w:szCs w:val="28"/>
        </w:rPr>
        <w:t xml:space="preserve">provide </w:t>
      </w:r>
      <w:r w:rsidRPr="00D508F0">
        <w:rPr>
          <w:rFonts w:ascii="Calibri" w:hAnsi="Calibri" w:cs="Calibri"/>
          <w:sz w:val="22"/>
          <w:szCs w:val="28"/>
        </w:rPr>
        <w:t>the links to them</w:t>
      </w:r>
      <w:r>
        <w:rPr>
          <w:rFonts w:ascii="Calibri" w:hAnsi="Calibri" w:cs="Calibri"/>
          <w:sz w:val="22"/>
          <w:szCs w:val="28"/>
        </w:rPr>
        <w:t xml:space="preserve"> below. </w:t>
      </w:r>
      <w:r w:rsidRPr="00D508F0">
        <w:rPr>
          <w:rFonts w:ascii="Calibri" w:hAnsi="Calibri" w:cs="Calibri"/>
          <w:sz w:val="22"/>
          <w:szCs w:val="28"/>
        </w:rPr>
        <w:t>Please do not email them as attachments.</w:t>
      </w:r>
    </w:p>
    <w:p w14:paraId="6EE08A1E" w14:textId="77777777" w:rsidR="003B206C" w:rsidRDefault="003B206C" w:rsidP="00046581">
      <w:pPr>
        <w:spacing w:after="160"/>
        <w:rPr>
          <w:rFonts w:ascii="Calibri" w:hAnsi="Calibri" w:cs="Calibri"/>
          <w:b/>
          <w:bCs/>
          <w:sz w:val="22"/>
        </w:rPr>
      </w:pPr>
    </w:p>
    <w:p w14:paraId="535D353A" w14:textId="77777777" w:rsidR="003B206C" w:rsidRDefault="003B206C" w:rsidP="00046581">
      <w:pPr>
        <w:spacing w:after="160"/>
        <w:rPr>
          <w:rFonts w:ascii="Calibri" w:hAnsi="Calibri" w:cs="Calibri"/>
          <w:b/>
          <w:bCs/>
          <w:sz w:val="22"/>
        </w:rPr>
      </w:pPr>
    </w:p>
    <w:p w14:paraId="73F99960" w14:textId="77777777" w:rsidR="003B206C" w:rsidRDefault="003B206C" w:rsidP="00046581">
      <w:pPr>
        <w:spacing w:after="160"/>
        <w:rPr>
          <w:rFonts w:ascii="Calibri" w:hAnsi="Calibri" w:cs="Calibri"/>
          <w:b/>
          <w:bCs/>
          <w:sz w:val="22"/>
        </w:rPr>
      </w:pPr>
    </w:p>
    <w:p w14:paraId="7D0DF230" w14:textId="77777777" w:rsidR="003B206C" w:rsidRDefault="003B206C" w:rsidP="00046581">
      <w:pPr>
        <w:spacing w:after="160"/>
        <w:rPr>
          <w:rFonts w:ascii="Calibri" w:hAnsi="Calibri" w:cs="Calibri"/>
          <w:b/>
          <w:bCs/>
          <w:sz w:val="22"/>
        </w:rPr>
      </w:pPr>
    </w:p>
    <w:p w14:paraId="7BD6C374" w14:textId="77777777" w:rsidR="003B206C" w:rsidRPr="004F4635" w:rsidRDefault="003B206C" w:rsidP="00046581">
      <w:pPr>
        <w:spacing w:after="160"/>
        <w:rPr>
          <w:rFonts w:ascii="Calibri" w:hAnsi="Calibri" w:cs="Calibri"/>
          <w:b/>
          <w:bCs/>
          <w:sz w:val="22"/>
        </w:rPr>
      </w:pPr>
    </w:p>
    <w:sectPr w:rsidR="003B206C" w:rsidRPr="004F4635" w:rsidSect="001F2C66">
      <w:headerReference w:type="default" r:id="rId11"/>
      <w:footerReference w:type="default" r:id="rId12"/>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F3E9" w14:textId="77777777" w:rsidR="007B7DC0" w:rsidRDefault="007B7DC0" w:rsidP="00734AB4">
      <w:pPr>
        <w:spacing w:after="0" w:line="240" w:lineRule="auto"/>
      </w:pPr>
      <w:r>
        <w:separator/>
      </w:r>
    </w:p>
  </w:endnote>
  <w:endnote w:type="continuationSeparator" w:id="0">
    <w:p w14:paraId="0503F8DF" w14:textId="77777777" w:rsidR="007B7DC0" w:rsidRDefault="007B7DC0" w:rsidP="00734AB4">
      <w:pPr>
        <w:spacing w:after="0" w:line="240" w:lineRule="auto"/>
      </w:pPr>
      <w:r>
        <w:continuationSeparator/>
      </w:r>
    </w:p>
  </w:endnote>
  <w:endnote w:type="continuationNotice" w:id="1">
    <w:p w14:paraId="38DDB2D8" w14:textId="77777777" w:rsidR="007B7DC0" w:rsidRDefault="007B7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2673" w14:textId="77777777" w:rsidR="00854A3B" w:rsidRPr="00DC7F44" w:rsidRDefault="00854A3B" w:rsidP="00854A3B">
    <w:pPr>
      <w:pStyle w:val="Footer"/>
      <w:rPr>
        <w:color w:val="7030A0" w:themeColor="text2"/>
        <w:sz w:val="16"/>
        <w:szCs w:val="20"/>
      </w:rPr>
    </w:pPr>
    <w:r>
      <w:rPr>
        <w:color w:val="7030A0" w:themeColor="text2"/>
        <w:sz w:val="16"/>
        <w:szCs w:val="20"/>
      </w:rPr>
      <w:t xml:space="preserve">SWG - </w:t>
    </w:r>
    <w:r w:rsidRPr="00DC7F44">
      <w:rPr>
        <w:color w:val="7030A0" w:themeColor="text2"/>
        <w:sz w:val="16"/>
        <w:szCs w:val="20"/>
      </w:rPr>
      <w:t>Strategic Working Group</w:t>
    </w:r>
    <w:r>
      <w:rPr>
        <w:color w:val="7030A0" w:themeColor="text2"/>
        <w:sz w:val="16"/>
        <w:szCs w:val="20"/>
      </w:rPr>
      <w:t xml:space="preserve"> </w:t>
    </w:r>
  </w:p>
  <w:p w14:paraId="1D23C247" w14:textId="29FC76B6" w:rsidR="00854A3B" w:rsidRDefault="00854A3B" w:rsidP="00854A3B">
    <w:pPr>
      <w:pStyle w:val="Footer"/>
      <w:rPr>
        <w:color w:val="7030A0" w:themeColor="text2"/>
        <w:sz w:val="16"/>
        <w:szCs w:val="20"/>
      </w:rPr>
    </w:pPr>
    <w:r w:rsidRPr="00DC7F44">
      <w:rPr>
        <w:color w:val="7030A0" w:themeColor="text2"/>
        <w:sz w:val="16"/>
        <w:szCs w:val="20"/>
      </w:rPr>
      <w:t>Questions for Data Strategy Sprint</w:t>
    </w:r>
    <w:r w:rsidR="0054575E">
      <w:rPr>
        <w:color w:val="7030A0" w:themeColor="text2"/>
        <w:sz w:val="16"/>
        <w:szCs w:val="20"/>
      </w:rPr>
      <w:t xml:space="preserve"> 2 </w:t>
    </w:r>
    <w:r w:rsidRPr="00DC7F44">
      <w:rPr>
        <w:color w:val="7030A0" w:themeColor="text2"/>
        <w:sz w:val="16"/>
        <w:szCs w:val="20"/>
      </w:rPr>
      <w:t>(set by the Committee)</w:t>
    </w:r>
  </w:p>
  <w:p w14:paraId="7FE0CF9E" w14:textId="77777777" w:rsidR="00854A3B" w:rsidRPr="00DC7F44" w:rsidRDefault="00854A3B" w:rsidP="00854A3B">
    <w:pPr>
      <w:pStyle w:val="Footer"/>
      <w:rPr>
        <w:color w:val="7030A0" w:themeColor="text2"/>
        <w:sz w:val="16"/>
        <w:szCs w:val="20"/>
      </w:rPr>
    </w:pPr>
    <w:r>
      <w:rPr>
        <w:color w:val="7030A0" w:themeColor="text2"/>
        <w:sz w:val="16"/>
        <w:szCs w:val="20"/>
      </w:rPr>
      <w:t>Email:swgsecretariat@openbanking.org.uk</w:t>
    </w:r>
  </w:p>
  <w:p w14:paraId="6E89E6F8" w14:textId="77777777" w:rsidR="00854A3B" w:rsidRPr="00DC7F44" w:rsidRDefault="00854A3B" w:rsidP="00854A3B">
    <w:pPr>
      <w:pStyle w:val="Footer"/>
      <w:rPr>
        <w:b/>
        <w:bCs/>
        <w:color w:val="7030A0" w:themeColor="text2"/>
        <w:sz w:val="16"/>
        <w:szCs w:val="20"/>
      </w:rPr>
    </w:pPr>
    <w:r w:rsidRPr="00DC7F44">
      <w:rPr>
        <w:b/>
        <w:bCs/>
        <w:color w:val="7030A0" w:themeColor="text2"/>
        <w:sz w:val="16"/>
        <w:szCs w:val="20"/>
      </w:rPr>
      <w:t>CONFIDENTIAL</w:t>
    </w:r>
  </w:p>
  <w:p w14:paraId="7E445149" w14:textId="31F1BDEB" w:rsidR="00734AB4" w:rsidRDefault="00734AB4" w:rsidP="001F2C66">
    <w:pPr>
      <w:pStyle w:val="Footer"/>
      <w:ind w:left="-45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5C01" w14:textId="77777777" w:rsidR="007B7DC0" w:rsidRDefault="007B7DC0" w:rsidP="00734AB4">
      <w:pPr>
        <w:spacing w:after="0" w:line="240" w:lineRule="auto"/>
      </w:pPr>
      <w:r>
        <w:separator/>
      </w:r>
    </w:p>
  </w:footnote>
  <w:footnote w:type="continuationSeparator" w:id="0">
    <w:p w14:paraId="1105D153" w14:textId="77777777" w:rsidR="007B7DC0" w:rsidRDefault="007B7DC0" w:rsidP="00734AB4">
      <w:pPr>
        <w:spacing w:after="0" w:line="240" w:lineRule="auto"/>
      </w:pPr>
      <w:r>
        <w:continuationSeparator/>
      </w:r>
    </w:p>
  </w:footnote>
  <w:footnote w:type="continuationNotice" w:id="1">
    <w:p w14:paraId="462E83F8" w14:textId="77777777" w:rsidR="007B7DC0" w:rsidRDefault="007B7DC0">
      <w:pPr>
        <w:spacing w:after="0" w:line="240" w:lineRule="auto"/>
      </w:pPr>
    </w:p>
  </w:footnote>
  <w:footnote w:id="2">
    <w:p w14:paraId="61911334" w14:textId="77777777" w:rsidR="00D466EA" w:rsidRDefault="00D466EA" w:rsidP="00D466EA">
      <w:pPr>
        <w:pStyle w:val="FootnoteText"/>
      </w:pPr>
      <w:r>
        <w:rPr>
          <w:rStyle w:val="FootnoteReference"/>
        </w:rPr>
        <w:footnoteRef/>
      </w:r>
      <w:r>
        <w:t xml:space="preserve"> “Short-term” is defined as </w:t>
      </w:r>
      <w:r w:rsidRPr="00C63BD3">
        <w:t>12- 18 months</w:t>
      </w:r>
    </w:p>
  </w:footnote>
  <w:footnote w:id="3">
    <w:p w14:paraId="159AAAE7" w14:textId="77777777" w:rsidR="00D466EA" w:rsidRDefault="00D466EA" w:rsidP="00D466EA">
      <w:pPr>
        <w:pStyle w:val="FootnoteText"/>
      </w:pPr>
      <w:r>
        <w:rPr>
          <w:rStyle w:val="FootnoteReference"/>
        </w:rPr>
        <w:footnoteRef/>
      </w:r>
      <w:r>
        <w:t xml:space="preserve"> “Long-term” is defined as 18+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66E" w14:textId="090DC51E" w:rsidR="001F2C66" w:rsidRDefault="00C31617" w:rsidP="001F6FCE">
    <w:pPr>
      <w:pStyle w:val="Header"/>
    </w:pPr>
    <w:r w:rsidRPr="0012202F">
      <w:rPr>
        <w:noProof/>
      </w:rPr>
      <mc:AlternateContent>
        <mc:Choice Requires="wps">
          <w:drawing>
            <wp:anchor distT="0" distB="0" distL="114300" distR="114300" simplePos="0" relativeHeight="251658240" behindDoc="0" locked="0" layoutInCell="1" allowOverlap="1" wp14:anchorId="704FC6F8" wp14:editId="7465F296">
              <wp:simplePos x="0" y="0"/>
              <wp:positionH relativeFrom="column">
                <wp:posOffset>-731520</wp:posOffset>
              </wp:positionH>
              <wp:positionV relativeFrom="paragraph">
                <wp:posOffset>-445908</wp:posOffset>
              </wp:positionV>
              <wp:extent cx="7625301" cy="590550"/>
              <wp:effectExtent l="0" t="0" r="13970" b="19050"/>
              <wp:wrapNone/>
              <wp:docPr id="1" name="Rectangle 3"/>
              <wp:cNvGraphicFramePr/>
              <a:graphic xmlns:a="http://schemas.openxmlformats.org/drawingml/2006/main">
                <a:graphicData uri="http://schemas.microsoft.com/office/word/2010/wordprocessingShape">
                  <wps:wsp>
                    <wps:cNvSpPr/>
                    <wps:spPr>
                      <a:xfrm>
                        <a:off x="0" y="0"/>
                        <a:ext cx="7625301" cy="590550"/>
                      </a:xfrm>
                      <a:prstGeom prst="rect">
                        <a:avLst/>
                      </a:prstGeom>
                      <a:solidFill>
                        <a:srgbClr val="8064A2"/>
                      </a:solidFill>
                      <a:ln w="12700" cap="flat" cmpd="sng" algn="ctr">
                        <a:solidFill>
                          <a:srgbClr val="8064A2"/>
                        </a:solidFill>
                        <a:prstDash val="solid"/>
                        <a:miter lim="800000"/>
                      </a:ln>
                      <a:effectLst/>
                    </wps:spPr>
                    <wps:txbx>
                      <w:txbxContent>
                        <w:p w14:paraId="55A37020" w14:textId="77777777" w:rsidR="00C31617" w:rsidRDefault="00C31617" w:rsidP="00C31617">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7A11699E" w14:textId="77777777" w:rsidR="00C31617" w:rsidRDefault="00C31617" w:rsidP="00C31617">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4FC6F8" id="Rectangle 3" o:spid="_x0000_s1026" style="position:absolute;margin-left:-57.6pt;margin-top:-35.1pt;width:600.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" fillcolor="#8064a2" strokecolor="#8064a2" strokeweight="1pt">
              <v:textbox>
                <w:txbxContent>
                  <w:p w14:paraId="55A37020" w14:textId="77777777" w:rsidR="00C31617" w:rsidRDefault="00C31617" w:rsidP="00C31617">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7A11699E" w14:textId="77777777" w:rsidR="00C31617" w:rsidRDefault="00C31617" w:rsidP="00C31617">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v:textbox>
            </v:rect>
          </w:pict>
        </mc:Fallback>
      </mc:AlternateContent>
    </w:r>
  </w:p>
  <w:p w14:paraId="402070F7" w14:textId="77777777" w:rsidR="00590BDC" w:rsidRDefault="00590BDC" w:rsidP="00B81479">
    <w:pPr>
      <w:pStyle w:val="Header"/>
    </w:pPr>
  </w:p>
  <w:p w14:paraId="22776F7C" w14:textId="77777777" w:rsidR="00734AB4" w:rsidRPr="001F6FCE" w:rsidRDefault="00734AB4" w:rsidP="001F6FCE">
    <w:pPr>
      <w:pStyle w:val="Header"/>
    </w:pPr>
  </w:p>
</w:hdr>
</file>

<file path=word/intelligence2.xml><?xml version="1.0" encoding="utf-8"?>
<int2:intelligence xmlns:int2="http://schemas.microsoft.com/office/intelligence/2020/intelligence" xmlns:oel="http://schemas.microsoft.com/office/2019/extlst">
  <int2:observations>
    <int2:textHash int2:hashCode="nveg0XMxrfJ2Eo" int2:id="td1lrXGm">
      <int2:state int2:value="Rejected" int2:type="LegacyProofing"/>
    </int2:textHash>
    <int2:bookmark int2:bookmarkName="_Int_3siTKJOK" int2:invalidationBookmarkName="" int2:hashCode="e0dMsLOcF3PXGS" int2:id="5fcCErIZ">
      <int2:state int2:value="Rejected" int2:type="AugLoop_Text_Critique"/>
    </int2:bookmark>
    <int2:bookmark int2:bookmarkName="_Int_hgkqP9Jx" int2:invalidationBookmarkName="" int2:hashCode="RoHRJMxsS3O6q/" int2:id="79Zf7R2q">
      <int2:state int2:value="Rejected" int2:type="AugLoop_Text_Critique"/>
    </int2:bookmark>
    <int2:bookmark int2:bookmarkName="_Int_Qf8h1PCd" int2:invalidationBookmarkName="" int2:hashCode="e0dMsLOcF3PXGS" int2:id="Po7nx4ys">
      <int2:state int2:value="Rejected" int2:type="AugLoop_Text_Critique"/>
    </int2:bookmark>
    <int2:bookmark int2:bookmarkName="_Int_egBV5hlv" int2:invalidationBookmarkName="" int2:hashCode="X+T/RLmgqiy6lO" int2:id="TLvuYVZa">
      <int2:state int2:value="Rejected" int2:type="AugLoop_Text_Critique"/>
    </int2:bookmark>
    <int2:bookmark int2:bookmarkName="_Int_Wz6rUrgj" int2:invalidationBookmarkName="" int2:hashCode="yixoSHe07Bkc2G" int2:id="aVDlSUdA">
      <int2:state int2:value="Rejected" int2:type="AugLoop_Text_Critique"/>
    </int2:bookmark>
    <int2:bookmark int2:bookmarkName="_Int_ZS1oxrXF" int2:invalidationBookmarkName="" int2:hashCode="X+T/RLmgqiy6lO" int2:id="jIji7D05">
      <int2:state int2:value="Rejected" int2:type="AugLoop_Text_Critique"/>
    </int2:bookmark>
    <int2:bookmark int2:bookmarkName="_Int_CY5grTug" int2:invalidationBookmarkName="" int2:hashCode="X+T/RLmgqiy6lO" int2:id="y9mLdq9S">
      <int2:state int2:value="Rejected" int2:type="AugLoop_Text_Critique"/>
    </int2:bookmark>
    <int2:bookmark int2:bookmarkName="_Int_wgB0i4mN" int2:invalidationBookmarkName="" int2:hashCode="iJ6PqmAyh3IgGH" int2:id="zwmfUsw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18F"/>
    <w:multiLevelType w:val="hybridMultilevel"/>
    <w:tmpl w:val="A20413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50D54"/>
    <w:multiLevelType w:val="hybridMultilevel"/>
    <w:tmpl w:val="31841C64"/>
    <w:lvl w:ilvl="0" w:tplc="42308320">
      <w:numFmt w:val="bullet"/>
      <w:lvlText w:val="•"/>
      <w:lvlJc w:val="left"/>
      <w:pPr>
        <w:ind w:left="720" w:hanging="360"/>
      </w:pPr>
      <w:rPr>
        <w:rFonts w:ascii="Arial" w:eastAsia="Times New Roman" w:hAnsi="Arial" w:cs="Arial" w:hint="default"/>
      </w:rPr>
    </w:lvl>
    <w:lvl w:ilvl="1" w:tplc="E64CA946">
      <w:start w:val="1"/>
      <w:numFmt w:val="bullet"/>
      <w:lvlText w:val="o"/>
      <w:lvlJc w:val="left"/>
      <w:pPr>
        <w:ind w:left="1440" w:hanging="360"/>
      </w:pPr>
      <w:rPr>
        <w:rFonts w:ascii="Courier New" w:hAnsi="Courier New" w:cs="Courier New" w:hint="default"/>
      </w:rPr>
    </w:lvl>
    <w:lvl w:ilvl="2" w:tplc="7B8C34B4">
      <w:start w:val="1"/>
      <w:numFmt w:val="bullet"/>
      <w:lvlText w:val=""/>
      <w:lvlJc w:val="left"/>
      <w:pPr>
        <w:ind w:left="2160" w:hanging="360"/>
      </w:pPr>
      <w:rPr>
        <w:rFonts w:ascii="Wingdings" w:hAnsi="Wingdings" w:hint="default"/>
      </w:rPr>
    </w:lvl>
    <w:lvl w:ilvl="3" w:tplc="5BBE1D5A">
      <w:start w:val="1"/>
      <w:numFmt w:val="bullet"/>
      <w:lvlText w:val=""/>
      <w:lvlJc w:val="left"/>
      <w:pPr>
        <w:ind w:left="2880" w:hanging="360"/>
      </w:pPr>
      <w:rPr>
        <w:rFonts w:ascii="Symbol" w:hAnsi="Symbol" w:hint="default"/>
      </w:rPr>
    </w:lvl>
    <w:lvl w:ilvl="4" w:tplc="72B886FA">
      <w:start w:val="1"/>
      <w:numFmt w:val="bullet"/>
      <w:lvlText w:val="o"/>
      <w:lvlJc w:val="left"/>
      <w:pPr>
        <w:ind w:left="3600" w:hanging="360"/>
      </w:pPr>
      <w:rPr>
        <w:rFonts w:ascii="Courier New" w:hAnsi="Courier New" w:cs="Courier New" w:hint="default"/>
      </w:rPr>
    </w:lvl>
    <w:lvl w:ilvl="5" w:tplc="A5C0264E">
      <w:start w:val="1"/>
      <w:numFmt w:val="bullet"/>
      <w:lvlText w:val=""/>
      <w:lvlJc w:val="left"/>
      <w:pPr>
        <w:ind w:left="4320" w:hanging="360"/>
      </w:pPr>
      <w:rPr>
        <w:rFonts w:ascii="Wingdings" w:hAnsi="Wingdings" w:hint="default"/>
      </w:rPr>
    </w:lvl>
    <w:lvl w:ilvl="6" w:tplc="D9D090FE">
      <w:start w:val="1"/>
      <w:numFmt w:val="bullet"/>
      <w:lvlText w:val=""/>
      <w:lvlJc w:val="left"/>
      <w:pPr>
        <w:ind w:left="5040" w:hanging="360"/>
      </w:pPr>
      <w:rPr>
        <w:rFonts w:ascii="Symbol" w:hAnsi="Symbol" w:hint="default"/>
      </w:rPr>
    </w:lvl>
    <w:lvl w:ilvl="7" w:tplc="DCE4A88C">
      <w:start w:val="1"/>
      <w:numFmt w:val="bullet"/>
      <w:lvlText w:val="o"/>
      <w:lvlJc w:val="left"/>
      <w:pPr>
        <w:ind w:left="5760" w:hanging="360"/>
      </w:pPr>
      <w:rPr>
        <w:rFonts w:ascii="Courier New" w:hAnsi="Courier New" w:cs="Courier New" w:hint="default"/>
      </w:rPr>
    </w:lvl>
    <w:lvl w:ilvl="8" w:tplc="700C1284">
      <w:start w:val="1"/>
      <w:numFmt w:val="bullet"/>
      <w:lvlText w:val=""/>
      <w:lvlJc w:val="left"/>
      <w:pPr>
        <w:ind w:left="6480" w:hanging="360"/>
      </w:pPr>
      <w:rPr>
        <w:rFonts w:ascii="Wingdings" w:hAnsi="Wingdings" w:hint="default"/>
      </w:rPr>
    </w:lvl>
  </w:abstractNum>
  <w:abstractNum w:abstractNumId="2" w15:restartNumberingAfterBreak="0">
    <w:nsid w:val="14676700"/>
    <w:multiLevelType w:val="hybridMultilevel"/>
    <w:tmpl w:val="78E8F5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0E05DD"/>
    <w:multiLevelType w:val="hybridMultilevel"/>
    <w:tmpl w:val="648243D0"/>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6D5766"/>
    <w:multiLevelType w:val="hybridMultilevel"/>
    <w:tmpl w:val="7A7EC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F110E"/>
    <w:multiLevelType w:val="hybridMultilevel"/>
    <w:tmpl w:val="EAA2F636"/>
    <w:lvl w:ilvl="0" w:tplc="FED4B80C">
      <w:start w:val="1"/>
      <w:numFmt w:val="bullet"/>
      <w:pStyle w:val="O-BulletStyle"/>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6CA"/>
    <w:multiLevelType w:val="hybridMultilevel"/>
    <w:tmpl w:val="7E609FD6"/>
    <w:lvl w:ilvl="0" w:tplc="3F66A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37CB0"/>
    <w:multiLevelType w:val="hybridMultilevel"/>
    <w:tmpl w:val="82D801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E6554E"/>
    <w:multiLevelType w:val="hybridMultilevel"/>
    <w:tmpl w:val="B1F0CAF2"/>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56781"/>
    <w:multiLevelType w:val="hybridMultilevel"/>
    <w:tmpl w:val="2548C548"/>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820FE"/>
    <w:multiLevelType w:val="hybridMultilevel"/>
    <w:tmpl w:val="D1B494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1356D7"/>
    <w:multiLevelType w:val="hybridMultilevel"/>
    <w:tmpl w:val="9BC0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5"/>
  </w:num>
  <w:num w:numId="5">
    <w:abstractNumId w:val="8"/>
  </w:num>
  <w:num w:numId="6">
    <w:abstractNumId w:val="1"/>
  </w:num>
  <w:num w:numId="7">
    <w:abstractNumId w:val="7"/>
  </w:num>
  <w:num w:numId="8">
    <w:abstractNumId w:val="2"/>
  </w:num>
  <w:num w:numId="9">
    <w:abstractNumId w:val="0"/>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91"/>
    <w:rsid w:val="0000742C"/>
    <w:rsid w:val="000105A9"/>
    <w:rsid w:val="00012DA2"/>
    <w:rsid w:val="00015B85"/>
    <w:rsid w:val="00017D28"/>
    <w:rsid w:val="000246C1"/>
    <w:rsid w:val="00042D43"/>
    <w:rsid w:val="00046581"/>
    <w:rsid w:val="000600D7"/>
    <w:rsid w:val="00080869"/>
    <w:rsid w:val="001359FE"/>
    <w:rsid w:val="00154C91"/>
    <w:rsid w:val="001A0A27"/>
    <w:rsid w:val="001A6BEF"/>
    <w:rsid w:val="001C6EC3"/>
    <w:rsid w:val="001F2C66"/>
    <w:rsid w:val="001F6FCE"/>
    <w:rsid w:val="00216EDB"/>
    <w:rsid w:val="00223138"/>
    <w:rsid w:val="002544A0"/>
    <w:rsid w:val="002645A3"/>
    <w:rsid w:val="00272A48"/>
    <w:rsid w:val="002E42E7"/>
    <w:rsid w:val="002F3621"/>
    <w:rsid w:val="00314020"/>
    <w:rsid w:val="00340029"/>
    <w:rsid w:val="00362ECB"/>
    <w:rsid w:val="00394031"/>
    <w:rsid w:val="003A405F"/>
    <w:rsid w:val="003B206C"/>
    <w:rsid w:val="004A1679"/>
    <w:rsid w:val="004B49F2"/>
    <w:rsid w:val="004E428C"/>
    <w:rsid w:val="004F4635"/>
    <w:rsid w:val="00507E05"/>
    <w:rsid w:val="00527C73"/>
    <w:rsid w:val="0054575E"/>
    <w:rsid w:val="005473CB"/>
    <w:rsid w:val="00556CAD"/>
    <w:rsid w:val="00590BDC"/>
    <w:rsid w:val="005924B5"/>
    <w:rsid w:val="00596794"/>
    <w:rsid w:val="005B5505"/>
    <w:rsid w:val="005C2C91"/>
    <w:rsid w:val="005C341F"/>
    <w:rsid w:val="005D3064"/>
    <w:rsid w:val="005E576F"/>
    <w:rsid w:val="0060524C"/>
    <w:rsid w:val="00615B45"/>
    <w:rsid w:val="0061632D"/>
    <w:rsid w:val="00644A32"/>
    <w:rsid w:val="0066090C"/>
    <w:rsid w:val="00661826"/>
    <w:rsid w:val="00682FCE"/>
    <w:rsid w:val="0069182A"/>
    <w:rsid w:val="006A57C1"/>
    <w:rsid w:val="006E3B82"/>
    <w:rsid w:val="00700B60"/>
    <w:rsid w:val="00734AB4"/>
    <w:rsid w:val="00762890"/>
    <w:rsid w:val="00764A49"/>
    <w:rsid w:val="007709A5"/>
    <w:rsid w:val="007B7DC0"/>
    <w:rsid w:val="008202D5"/>
    <w:rsid w:val="00822F69"/>
    <w:rsid w:val="008237C3"/>
    <w:rsid w:val="00826F90"/>
    <w:rsid w:val="00832961"/>
    <w:rsid w:val="00833632"/>
    <w:rsid w:val="00854A3B"/>
    <w:rsid w:val="00892D57"/>
    <w:rsid w:val="008A76DF"/>
    <w:rsid w:val="008C632A"/>
    <w:rsid w:val="008D1784"/>
    <w:rsid w:val="008D6815"/>
    <w:rsid w:val="0091231D"/>
    <w:rsid w:val="00917B68"/>
    <w:rsid w:val="00932664"/>
    <w:rsid w:val="00950086"/>
    <w:rsid w:val="0095187C"/>
    <w:rsid w:val="00963ED9"/>
    <w:rsid w:val="009A1A3F"/>
    <w:rsid w:val="009B5C06"/>
    <w:rsid w:val="009D4BA3"/>
    <w:rsid w:val="009D5B76"/>
    <w:rsid w:val="00A23E90"/>
    <w:rsid w:val="00A30A32"/>
    <w:rsid w:val="00A371E8"/>
    <w:rsid w:val="00A43FD4"/>
    <w:rsid w:val="00A55EFD"/>
    <w:rsid w:val="00A902FB"/>
    <w:rsid w:val="00AB66FF"/>
    <w:rsid w:val="00AE64CE"/>
    <w:rsid w:val="00B0021A"/>
    <w:rsid w:val="00B01652"/>
    <w:rsid w:val="00B02803"/>
    <w:rsid w:val="00B02EAE"/>
    <w:rsid w:val="00B16705"/>
    <w:rsid w:val="00B35A78"/>
    <w:rsid w:val="00B36A4A"/>
    <w:rsid w:val="00B81479"/>
    <w:rsid w:val="00BD4B1E"/>
    <w:rsid w:val="00BD5DAA"/>
    <w:rsid w:val="00BE1AAF"/>
    <w:rsid w:val="00C04193"/>
    <w:rsid w:val="00C31617"/>
    <w:rsid w:val="00C3520F"/>
    <w:rsid w:val="00C53D46"/>
    <w:rsid w:val="00C54C7E"/>
    <w:rsid w:val="00C717EB"/>
    <w:rsid w:val="00C944D8"/>
    <w:rsid w:val="00CC00F2"/>
    <w:rsid w:val="00CC7F91"/>
    <w:rsid w:val="00CF5B75"/>
    <w:rsid w:val="00D305BC"/>
    <w:rsid w:val="00D3691E"/>
    <w:rsid w:val="00D466C8"/>
    <w:rsid w:val="00D466EA"/>
    <w:rsid w:val="00D61858"/>
    <w:rsid w:val="00DA4890"/>
    <w:rsid w:val="00DB1CA3"/>
    <w:rsid w:val="00EB5F5D"/>
    <w:rsid w:val="00EC697A"/>
    <w:rsid w:val="00ED275F"/>
    <w:rsid w:val="00ED5AF6"/>
    <w:rsid w:val="00ED7CF2"/>
    <w:rsid w:val="00F37235"/>
    <w:rsid w:val="00FA3F56"/>
    <w:rsid w:val="00FB22C1"/>
    <w:rsid w:val="00FD6979"/>
    <w:rsid w:val="04FB9143"/>
    <w:rsid w:val="05B207D6"/>
    <w:rsid w:val="0620D080"/>
    <w:rsid w:val="128B5B21"/>
    <w:rsid w:val="1469B2FD"/>
    <w:rsid w:val="241017FD"/>
    <w:rsid w:val="335B9C05"/>
    <w:rsid w:val="3B7017E1"/>
    <w:rsid w:val="3C9458CD"/>
    <w:rsid w:val="41737FC1"/>
    <w:rsid w:val="49F63013"/>
    <w:rsid w:val="504B0B5B"/>
    <w:rsid w:val="5167BA6F"/>
    <w:rsid w:val="532E7519"/>
    <w:rsid w:val="55118E17"/>
    <w:rsid w:val="6099A612"/>
    <w:rsid w:val="621C1B45"/>
    <w:rsid w:val="6296F81F"/>
    <w:rsid w:val="676AC662"/>
    <w:rsid w:val="6DCDA7FF"/>
    <w:rsid w:val="72D08569"/>
    <w:rsid w:val="7516B2C6"/>
    <w:rsid w:val="75C42B15"/>
    <w:rsid w:val="79873C8F"/>
    <w:rsid w:val="7E520BE0"/>
    <w:rsid w:val="7EF009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21C2"/>
  <w15:chartTrackingRefBased/>
  <w15:docId w15:val="{40D82393-763B-4F17-AC13-891B6C6E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C73"/>
    <w:pPr>
      <w:spacing w:after="240"/>
    </w:pPr>
    <w:rPr>
      <w:sz w:val="18"/>
    </w:rPr>
  </w:style>
  <w:style w:type="paragraph" w:styleId="Heading2">
    <w:name w:val="heading 2"/>
    <w:basedOn w:val="Normal"/>
    <w:next w:val="BodyText"/>
    <w:link w:val="Heading2Char"/>
    <w:uiPriority w:val="9"/>
    <w:unhideWhenUsed/>
    <w:rsid w:val="00CF5B75"/>
    <w:pPr>
      <w:keepNext/>
      <w:keepLines/>
      <w:suppressAutoHyphens/>
      <w:autoSpaceDN w:val="0"/>
      <w:spacing w:after="0" w:line="276" w:lineRule="auto"/>
      <w:textAlignment w:val="baseline"/>
      <w:outlineLvl w:val="1"/>
    </w:pPr>
    <w:rPr>
      <w:rFonts w:ascii="Arial" w:eastAsia="Times New Roman" w:hAnsi="Arial"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B4"/>
  </w:style>
  <w:style w:type="paragraph" w:styleId="Footer">
    <w:name w:val="footer"/>
    <w:basedOn w:val="Normal"/>
    <w:link w:val="FooterChar"/>
    <w:uiPriority w:val="99"/>
    <w:unhideWhenUsed/>
    <w:rsid w:val="0073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B4"/>
  </w:style>
  <w:style w:type="character" w:customStyle="1" w:styleId="Heading2Char">
    <w:name w:val="Heading 2 Char"/>
    <w:basedOn w:val="DefaultParagraphFont"/>
    <w:link w:val="Heading2"/>
    <w:uiPriority w:val="9"/>
    <w:rsid w:val="00CF5B75"/>
    <w:rPr>
      <w:rFonts w:ascii="Arial" w:eastAsia="Times New Roman" w:hAnsi="Arial" w:cs="Times New Roman"/>
      <w:b/>
      <w:bCs/>
      <w:color w:val="000000"/>
      <w:sz w:val="24"/>
      <w:szCs w:val="26"/>
    </w:rPr>
  </w:style>
  <w:style w:type="paragraph" w:styleId="BodyText">
    <w:name w:val="Body Text"/>
    <w:basedOn w:val="Normal"/>
    <w:link w:val="BodyTextChar"/>
    <w:rsid w:val="00CF5B75"/>
    <w:pPr>
      <w:suppressAutoHyphens/>
      <w:autoSpaceDN w:val="0"/>
      <w:spacing w:line="276" w:lineRule="auto"/>
      <w:textAlignment w:val="baseline"/>
    </w:pPr>
    <w:rPr>
      <w:rFonts w:ascii="Arial" w:eastAsia="Arial" w:hAnsi="Arial" w:cs="Times New Roman"/>
    </w:rPr>
  </w:style>
  <w:style w:type="character" w:customStyle="1" w:styleId="BodyTextChar">
    <w:name w:val="Body Text Char"/>
    <w:basedOn w:val="DefaultParagraphFont"/>
    <w:link w:val="BodyText"/>
    <w:rsid w:val="00CF5B75"/>
    <w:rPr>
      <w:rFonts w:ascii="Arial" w:eastAsia="Arial" w:hAnsi="Arial" w:cs="Times New Roman"/>
      <w:sz w:val="18"/>
    </w:rPr>
  </w:style>
  <w:style w:type="paragraph" w:customStyle="1" w:styleId="MainHeadline">
    <w:name w:val="Main Headline"/>
    <w:basedOn w:val="Normal"/>
    <w:link w:val="MainHeadlineChar"/>
    <w:rsid w:val="00CF5B75"/>
    <w:pPr>
      <w:suppressAutoHyphens/>
      <w:autoSpaceDN w:val="0"/>
      <w:spacing w:line="256" w:lineRule="auto"/>
      <w:textAlignment w:val="baseline"/>
    </w:pPr>
    <w:rPr>
      <w:rFonts w:ascii="Arial" w:eastAsia="Arial" w:hAnsi="Arial" w:cs="Times New Roman"/>
      <w:b/>
      <w:color w:val="233884"/>
      <w:sz w:val="28"/>
    </w:rPr>
  </w:style>
  <w:style w:type="character" w:customStyle="1" w:styleId="MainHeadlineChar">
    <w:name w:val="Main Headline Char"/>
    <w:basedOn w:val="DefaultParagraphFont"/>
    <w:link w:val="MainHeadline"/>
    <w:rsid w:val="00CF5B75"/>
    <w:rPr>
      <w:rFonts w:ascii="Arial" w:eastAsia="Arial" w:hAnsi="Arial" w:cs="Times New Roman"/>
      <w:b/>
      <w:color w:val="233884"/>
      <w:sz w:val="28"/>
    </w:rPr>
  </w:style>
  <w:style w:type="paragraph" w:customStyle="1" w:styleId="Style1">
    <w:name w:val="Style1"/>
    <w:basedOn w:val="MainHeadline"/>
    <w:link w:val="Style1Char"/>
    <w:rsid w:val="001C6EC3"/>
    <w:pPr>
      <w:ind w:left="-454"/>
    </w:pPr>
    <w:rPr>
      <w:rFonts w:ascii="Metropolis" w:hAnsi="Metropolis"/>
    </w:rPr>
  </w:style>
  <w:style w:type="paragraph" w:customStyle="1" w:styleId="Style2">
    <w:name w:val="Style2"/>
    <w:basedOn w:val="Heading2"/>
    <w:link w:val="Style2Char"/>
    <w:autoRedefine/>
    <w:qFormat/>
    <w:rsid w:val="005924B5"/>
    <w:pPr>
      <w:ind w:left="-454"/>
    </w:pPr>
    <w:rPr>
      <w:rFonts w:ascii="Metropolis" w:hAnsi="Metropolis"/>
      <w:sz w:val="28"/>
    </w:rPr>
  </w:style>
  <w:style w:type="character" w:customStyle="1" w:styleId="Style1Char">
    <w:name w:val="Style1 Char"/>
    <w:basedOn w:val="MainHeadlineChar"/>
    <w:link w:val="Style1"/>
    <w:rsid w:val="001C6EC3"/>
    <w:rPr>
      <w:rFonts w:ascii="Metropolis" w:eastAsia="Arial" w:hAnsi="Metropolis" w:cs="Times New Roman"/>
      <w:b/>
      <w:color w:val="233884"/>
      <w:sz w:val="28"/>
    </w:rPr>
  </w:style>
  <w:style w:type="paragraph" w:customStyle="1" w:styleId="Style3">
    <w:name w:val="Style3"/>
    <w:basedOn w:val="Style1"/>
    <w:link w:val="Style3Char"/>
    <w:autoRedefine/>
    <w:rsid w:val="001C6EC3"/>
  </w:style>
  <w:style w:type="character" w:customStyle="1" w:styleId="Style2Char">
    <w:name w:val="Style2 Char"/>
    <w:basedOn w:val="Heading2Char"/>
    <w:link w:val="Style2"/>
    <w:rsid w:val="005924B5"/>
    <w:rPr>
      <w:rFonts w:ascii="Metropolis" w:eastAsia="Times New Roman" w:hAnsi="Metropolis" w:cs="Times New Roman"/>
      <w:b/>
      <w:bCs/>
      <w:color w:val="000000"/>
      <w:sz w:val="28"/>
      <w:szCs w:val="26"/>
    </w:rPr>
  </w:style>
  <w:style w:type="paragraph" w:customStyle="1" w:styleId="bullet-style-body">
    <w:name w:val="bullet-style-body"/>
    <w:basedOn w:val="BodyText"/>
    <w:link w:val="bullet-style-bodyChar"/>
    <w:autoRedefine/>
    <w:rsid w:val="003A405F"/>
    <w:pPr>
      <w:framePr w:hSpace="180" w:wrap="around" w:vAnchor="text" w:hAnchor="text" w:xAlign="center" w:y="1"/>
      <w:suppressOverlap/>
      <w:jc w:val="center"/>
    </w:pPr>
    <w:rPr>
      <w:rFonts w:ascii="Metropolis" w:hAnsi="Metropolis"/>
    </w:rPr>
  </w:style>
  <w:style w:type="character" w:customStyle="1" w:styleId="Style3Char">
    <w:name w:val="Style3 Char"/>
    <w:basedOn w:val="Style1Char"/>
    <w:link w:val="Style3"/>
    <w:rsid w:val="001C6EC3"/>
    <w:rPr>
      <w:rFonts w:ascii="Metropolis" w:eastAsia="Arial" w:hAnsi="Metropolis" w:cs="Times New Roman"/>
      <w:b/>
      <w:color w:val="233884"/>
      <w:sz w:val="28"/>
    </w:rPr>
  </w:style>
  <w:style w:type="character" w:customStyle="1" w:styleId="bullet-style-bodyChar">
    <w:name w:val="bullet-style-body Char"/>
    <w:basedOn w:val="BodyTextChar"/>
    <w:link w:val="bullet-style-body"/>
    <w:rsid w:val="003A405F"/>
    <w:rPr>
      <w:rFonts w:ascii="Metropolis" w:eastAsia="Arial" w:hAnsi="Metropolis" w:cs="Times New Roman"/>
      <w:sz w:val="18"/>
    </w:rPr>
  </w:style>
  <w:style w:type="paragraph" w:customStyle="1" w:styleId="HeadlineText">
    <w:name w:val="Headline Text"/>
    <w:basedOn w:val="Style3"/>
    <w:link w:val="HeadlineTextChar"/>
    <w:autoRedefine/>
    <w:qFormat/>
    <w:rsid w:val="005924B5"/>
    <w:rPr>
      <w:rFonts w:ascii="Metropolis Black" w:hAnsi="Metropolis Black"/>
      <w:sz w:val="32"/>
    </w:rPr>
  </w:style>
  <w:style w:type="character" w:customStyle="1" w:styleId="HeadlineTextChar">
    <w:name w:val="Headline Text Char"/>
    <w:basedOn w:val="Style3Char"/>
    <w:link w:val="HeadlineText"/>
    <w:rsid w:val="005924B5"/>
    <w:rPr>
      <w:rFonts w:ascii="Metropolis Black" w:eastAsia="Arial" w:hAnsi="Metropolis Black" w:cs="Times New Roman"/>
      <w:b/>
      <w:color w:val="233884"/>
      <w:sz w:val="32"/>
    </w:rPr>
  </w:style>
  <w:style w:type="paragraph" w:customStyle="1" w:styleId="OB-Body-Text">
    <w:name w:val="OB-Body-Text"/>
    <w:link w:val="OB-Body-TextChar"/>
    <w:autoRedefine/>
    <w:qFormat/>
    <w:rsid w:val="001359FE"/>
    <w:pPr>
      <w:spacing w:before="120" w:line="240" w:lineRule="auto"/>
    </w:pPr>
    <w:rPr>
      <w:rFonts w:ascii="Metropolis" w:hAnsi="Metropolis"/>
      <w:sz w:val="20"/>
    </w:rPr>
  </w:style>
  <w:style w:type="table" w:styleId="TableGrid">
    <w:name w:val="Table Grid"/>
    <w:basedOn w:val="TableNormal"/>
    <w:uiPriority w:val="39"/>
    <w:rsid w:val="009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Body-TextChar">
    <w:name w:val="OB-Body-Text Char"/>
    <w:basedOn w:val="HeadlineTextChar"/>
    <w:link w:val="OB-Body-Text"/>
    <w:rsid w:val="001359FE"/>
    <w:rPr>
      <w:rFonts w:ascii="Metropolis" w:eastAsia="Arial" w:hAnsi="Metropolis" w:cs="Times New Roman"/>
      <w:b w:val="0"/>
      <w:color w:val="233884"/>
      <w:sz w:val="20"/>
    </w:rPr>
  </w:style>
  <w:style w:type="table" w:customStyle="1" w:styleId="OB-Table">
    <w:name w:val="OB-Table"/>
    <w:basedOn w:val="TableNormal"/>
    <w:uiPriority w:val="99"/>
    <w:rsid w:val="00D466C8"/>
    <w:pPr>
      <w:spacing w:after="0" w:line="240" w:lineRule="auto"/>
      <w:jc w:val="center"/>
    </w:pPr>
    <w:rPr>
      <w:rFonts w:ascii="Metropolis" w:hAnsi="Metropolis"/>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CACFEF" w:themeFill="accent1" w:themeFillTint="33"/>
      <w:vAlign w:val="center"/>
    </w:tcPr>
    <w:tblStylePr w:type="firstRow">
      <w:rPr>
        <w:b/>
      </w:rPr>
      <w:tblPr>
        <w:jc w:val="center"/>
      </w:tblPr>
      <w:trPr>
        <w:jc w:val="center"/>
      </w:trPr>
      <w:tcPr>
        <w:shd w:val="clear" w:color="auto" w:fill="002060"/>
        <w:vAlign w:val="center"/>
      </w:tcPr>
    </w:tblStylePr>
  </w:style>
  <w:style w:type="table" w:styleId="GridTable4-Accent5">
    <w:name w:val="Grid Table 4 Accent 5"/>
    <w:basedOn w:val="TableNormal"/>
    <w:uiPriority w:val="49"/>
    <w:rsid w:val="00AE64CE"/>
    <w:pPr>
      <w:spacing w:after="0" w:line="240" w:lineRule="auto"/>
    </w:pPr>
    <w:tblPr>
      <w:tblStyleRowBandSize w:val="1"/>
      <w:tblStyleColBandSize w:val="1"/>
      <w:tblBorders>
        <w:top w:val="single" w:sz="4" w:space="0" w:color="BF9FC8" w:themeColor="accent5" w:themeTint="99"/>
        <w:left w:val="single" w:sz="4" w:space="0" w:color="BF9FC8" w:themeColor="accent5" w:themeTint="99"/>
        <w:bottom w:val="single" w:sz="4" w:space="0" w:color="BF9FC8" w:themeColor="accent5" w:themeTint="99"/>
        <w:right w:val="single" w:sz="4" w:space="0" w:color="BF9FC8" w:themeColor="accent5" w:themeTint="99"/>
        <w:insideH w:val="single" w:sz="4" w:space="0" w:color="BF9FC8" w:themeColor="accent5" w:themeTint="99"/>
        <w:insideV w:val="single" w:sz="4" w:space="0" w:color="BF9FC8" w:themeColor="accent5" w:themeTint="99"/>
      </w:tblBorders>
    </w:tblPr>
    <w:tblStylePr w:type="firstRow">
      <w:rPr>
        <w:b/>
        <w:bCs/>
        <w:color w:val="FFFFFF" w:themeColor="background1"/>
      </w:rPr>
      <w:tblPr/>
      <w:tcPr>
        <w:tcBorders>
          <w:top w:val="single" w:sz="4" w:space="0" w:color="9560A4" w:themeColor="accent5"/>
          <w:left w:val="single" w:sz="4" w:space="0" w:color="9560A4" w:themeColor="accent5"/>
          <w:bottom w:val="single" w:sz="4" w:space="0" w:color="9560A4" w:themeColor="accent5"/>
          <w:right w:val="single" w:sz="4" w:space="0" w:color="9560A4" w:themeColor="accent5"/>
          <w:insideH w:val="nil"/>
          <w:insideV w:val="nil"/>
        </w:tcBorders>
        <w:shd w:val="clear" w:color="auto" w:fill="9560A4" w:themeFill="accent5"/>
      </w:tcPr>
    </w:tblStylePr>
    <w:tblStylePr w:type="lastRow">
      <w:rPr>
        <w:b/>
        <w:bCs/>
      </w:rPr>
      <w:tblPr/>
      <w:tcPr>
        <w:tcBorders>
          <w:top w:val="double" w:sz="4" w:space="0" w:color="9560A4" w:themeColor="accent5"/>
        </w:tcBorders>
      </w:tcPr>
    </w:tblStylePr>
    <w:tblStylePr w:type="firstCol">
      <w:rPr>
        <w:b/>
        <w:bCs/>
      </w:rPr>
    </w:tblStylePr>
    <w:tblStylePr w:type="lastCol">
      <w:rPr>
        <w:b/>
        <w:bCs/>
      </w:rPr>
    </w:tblStylePr>
    <w:tblStylePr w:type="band1Vert">
      <w:tblPr/>
      <w:tcPr>
        <w:shd w:val="clear" w:color="auto" w:fill="E9DFEC" w:themeFill="accent5" w:themeFillTint="33"/>
      </w:tcPr>
    </w:tblStylePr>
    <w:tblStylePr w:type="band1Horz">
      <w:tblPr/>
      <w:tcPr>
        <w:shd w:val="clear" w:color="auto" w:fill="E9DFEC" w:themeFill="accent5" w:themeFillTint="33"/>
      </w:tcPr>
    </w:tblStylePr>
  </w:style>
  <w:style w:type="table" w:styleId="GridTable4-Accent1">
    <w:name w:val="Grid Table 4 Accent 1"/>
    <w:aliases w:val="OB Table"/>
    <w:basedOn w:val="TableNormal"/>
    <w:uiPriority w:val="99"/>
    <w:rsid w:val="005B5505"/>
    <w:pPr>
      <w:spacing w:after="0" w:line="240" w:lineRule="auto"/>
    </w:pPr>
    <w:rPr>
      <w:rFonts w:ascii="Metropolis" w:hAnsi="Metropolis"/>
      <w:color w:val="030983"/>
      <w:sz w:val="20"/>
    </w:rPr>
    <w:tblPr>
      <w:tblStyleRowBandSize w:val="1"/>
      <w:tblStyleColBandSize w:val="1"/>
      <w:tblBorders>
        <w:top w:val="single" w:sz="8" w:space="0" w:color="20409A"/>
        <w:left w:val="single" w:sz="8" w:space="0" w:color="20409A"/>
        <w:bottom w:val="single" w:sz="8" w:space="0" w:color="20409A"/>
        <w:right w:val="single" w:sz="8" w:space="0" w:color="20409A"/>
        <w:insideH w:val="single" w:sz="8" w:space="0" w:color="20409A"/>
        <w:insideV w:val="single" w:sz="8" w:space="0" w:color="20409A"/>
      </w:tblBorders>
    </w:tblPr>
    <w:tcPr>
      <w:shd w:val="clear" w:color="auto" w:fill="CACFEF" w:themeFill="accent1" w:themeFillTint="33"/>
    </w:tcPr>
    <w:tblStylePr w:type="firstRow">
      <w:rPr>
        <w:b/>
        <w:bCs/>
        <w:color w:val="FFFFFF" w:themeColor="background1"/>
      </w:rPr>
      <w:tblPr/>
      <w:tcPr>
        <w:shd w:val="clear" w:color="auto" w:fill="030983"/>
      </w:tcPr>
    </w:tblStylePr>
    <w:tblStylePr w:type="lastRow">
      <w:rPr>
        <w:b/>
        <w:bCs/>
      </w:rPr>
      <w:tblPr/>
      <w:tcPr>
        <w:tcBorders>
          <w:top w:val="double" w:sz="4" w:space="0" w:color="283583" w:themeColor="accent1"/>
        </w:tcBorders>
      </w:tcPr>
    </w:tblStylePr>
    <w:tblStylePr w:type="firstCol">
      <w:rPr>
        <w:b/>
        <w:bCs/>
      </w:rPr>
    </w:tblStylePr>
    <w:tblStylePr w:type="lastCol">
      <w:rPr>
        <w:b/>
        <w:bCs/>
      </w:rPr>
    </w:tblStylePr>
    <w:tblStylePr w:type="band1Vert">
      <w:tblPr/>
      <w:tcPr>
        <w:shd w:val="clear" w:color="auto" w:fill="CACFEF" w:themeFill="accent1" w:themeFillTint="33"/>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3A40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C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04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04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04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0480" w:themeFill="accent3"/>
      </w:tcPr>
    </w:tblStylePr>
    <w:tblStylePr w:type="band1Vert">
      <w:tblPr/>
      <w:tcPr>
        <w:shd w:val="clear" w:color="auto" w:fill="FD9ACB" w:themeFill="accent3" w:themeFillTint="66"/>
      </w:tcPr>
    </w:tblStylePr>
    <w:tblStylePr w:type="band1Horz">
      <w:tblPr/>
      <w:tcPr>
        <w:shd w:val="clear" w:color="auto" w:fill="FD9ACB" w:themeFill="accent3" w:themeFillTint="66"/>
      </w:tcPr>
    </w:tblStylePr>
  </w:style>
  <w:style w:type="paragraph" w:customStyle="1" w:styleId="O-BulletStyle">
    <w:name w:val="O - Bullet Style"/>
    <w:basedOn w:val="bullet-style-body"/>
    <w:link w:val="O-BulletStyleChar"/>
    <w:autoRedefine/>
    <w:qFormat/>
    <w:rsid w:val="005924B5"/>
    <w:pPr>
      <w:framePr w:wrap="around"/>
      <w:numPr>
        <w:numId w:val="4"/>
      </w:numPr>
      <w:jc w:val="left"/>
    </w:pPr>
    <w:rPr>
      <w:sz w:val="20"/>
    </w:rPr>
  </w:style>
  <w:style w:type="character" w:customStyle="1" w:styleId="O-BulletStyleChar">
    <w:name w:val="O - Bullet Style Char"/>
    <w:basedOn w:val="bullet-style-bodyChar"/>
    <w:link w:val="O-BulletStyle"/>
    <w:rsid w:val="005924B5"/>
    <w:rPr>
      <w:rFonts w:ascii="Metropolis" w:eastAsia="Arial" w:hAnsi="Metropolis" w:cs="Times New Roman"/>
      <w:sz w:val="20"/>
    </w:rPr>
  </w:style>
  <w:style w:type="paragraph" w:customStyle="1" w:styleId="Sub-Headers">
    <w:name w:val="Sub-Headers"/>
    <w:basedOn w:val="Normal"/>
    <w:link w:val="Sub-HeadersChar"/>
    <w:autoRedefine/>
    <w:qFormat/>
    <w:rsid w:val="00527C73"/>
    <w:pPr>
      <w:keepNext/>
      <w:keepLines/>
      <w:spacing w:after="0" w:line="235" w:lineRule="auto"/>
      <w:outlineLvl w:val="0"/>
    </w:pPr>
    <w:rPr>
      <w:rFonts w:ascii="Metropolis" w:eastAsiaTheme="majorEastAsia" w:hAnsi="Metropolis" w:cstheme="majorBidi"/>
      <w:bCs/>
      <w:color w:val="283583" w:themeColor="text1"/>
      <w:sz w:val="32"/>
      <w:szCs w:val="28"/>
    </w:rPr>
  </w:style>
  <w:style w:type="character" w:customStyle="1" w:styleId="Sub-HeadersChar">
    <w:name w:val="Sub-Headers Char"/>
    <w:basedOn w:val="DefaultParagraphFont"/>
    <w:link w:val="Sub-Headers"/>
    <w:rsid w:val="00527C73"/>
    <w:rPr>
      <w:rFonts w:ascii="Metropolis" w:eastAsiaTheme="majorEastAsia" w:hAnsi="Metropolis" w:cstheme="majorBidi"/>
      <w:bCs/>
      <w:color w:val="283583" w:themeColor="text1"/>
      <w:sz w:val="32"/>
      <w:szCs w:val="28"/>
    </w:rPr>
  </w:style>
  <w:style w:type="character" w:styleId="PlaceholderText">
    <w:name w:val="Placeholder Text"/>
    <w:basedOn w:val="DefaultParagraphFont"/>
    <w:uiPriority w:val="99"/>
    <w:semiHidden/>
    <w:rsid w:val="00EC697A"/>
    <w:rPr>
      <w:color w:val="808080"/>
    </w:rPr>
  </w:style>
  <w:style w:type="paragraph" w:customStyle="1" w:styleId="Level2Header">
    <w:name w:val="Level 2 Header"/>
    <w:basedOn w:val="Style2"/>
    <w:link w:val="Level2HeaderChar"/>
    <w:autoRedefine/>
    <w:qFormat/>
    <w:rsid w:val="00C54C7E"/>
    <w:rPr>
      <w:b w:val="0"/>
      <w:sz w:val="24"/>
      <w:szCs w:val="24"/>
    </w:rPr>
  </w:style>
  <w:style w:type="character" w:customStyle="1" w:styleId="Level2HeaderChar">
    <w:name w:val="Level 2 Header Char"/>
    <w:basedOn w:val="Style2Char"/>
    <w:link w:val="Level2Header"/>
    <w:rsid w:val="00C54C7E"/>
    <w:rPr>
      <w:rFonts w:ascii="Metropolis" w:eastAsia="Times New Roman" w:hAnsi="Metropolis" w:cs="Times New Roman"/>
      <w:b w:val="0"/>
      <w:bCs/>
      <w:color w:val="000000"/>
      <w:sz w:val="24"/>
      <w:szCs w:val="24"/>
    </w:rPr>
  </w:style>
  <w:style w:type="paragraph" w:customStyle="1" w:styleId="JROCBodyText">
    <w:name w:val="JROC_Body Text"/>
    <w:basedOn w:val="Normal"/>
    <w:qFormat/>
    <w:rsid w:val="001F6FCE"/>
    <w:pPr>
      <w:spacing w:after="0" w:line="264" w:lineRule="auto"/>
      <w:ind w:right="1134"/>
    </w:pPr>
    <w:rPr>
      <w:rFonts w:ascii="Arial" w:eastAsia="Times New Roman" w:hAnsi="Arial" w:cs="Times New Roman"/>
      <w:sz w:val="21"/>
      <w:szCs w:val="24"/>
      <w:lang w:eastAsia="en-GB"/>
    </w:rPr>
  </w:style>
  <w:style w:type="paragraph" w:styleId="ListParagraph">
    <w:name w:val="List Paragraph"/>
    <w:basedOn w:val="Normal"/>
    <w:uiPriority w:val="34"/>
    <w:qFormat/>
    <w:rsid w:val="001F2C66"/>
    <w:pPr>
      <w:ind w:left="720"/>
      <w:contextualSpacing/>
    </w:pPr>
  </w:style>
  <w:style w:type="paragraph" w:styleId="NoSpacing">
    <w:name w:val="No Spacing"/>
    <w:uiPriority w:val="1"/>
    <w:rsid w:val="001F2C66"/>
    <w:pPr>
      <w:spacing w:after="0" w:line="240" w:lineRule="auto"/>
    </w:pPr>
    <w:rPr>
      <w:sz w:val="18"/>
    </w:rPr>
  </w:style>
  <w:style w:type="character" w:styleId="Strong">
    <w:name w:val="Strong"/>
    <w:basedOn w:val="DefaultParagraphFont"/>
    <w:uiPriority w:val="22"/>
    <w:qFormat/>
    <w:rsid w:val="009B5C06"/>
    <w:rPr>
      <w:b/>
      <w:bCs/>
    </w:rPr>
  </w:style>
  <w:style w:type="paragraph" w:styleId="FootnoteText">
    <w:name w:val="footnote text"/>
    <w:basedOn w:val="Normal"/>
    <w:link w:val="FootnoteTextChar"/>
    <w:uiPriority w:val="99"/>
    <w:semiHidden/>
    <w:unhideWhenUsed/>
    <w:rsid w:val="00D46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6EA"/>
    <w:rPr>
      <w:sz w:val="20"/>
      <w:szCs w:val="20"/>
    </w:rPr>
  </w:style>
  <w:style w:type="character" w:styleId="FootnoteReference">
    <w:name w:val="footnote reference"/>
    <w:basedOn w:val="DefaultParagraphFont"/>
    <w:uiPriority w:val="99"/>
    <w:semiHidden/>
    <w:unhideWhenUsed/>
    <w:rsid w:val="00D46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Kingston\OneDrive%20-%20Open%20Banking%20Ltd\SWG\DRAFT%20Questions%20for%20Data%20Strategy%20Sprint%20(set%20by%20the%20Committee)%20v0.1.dotx" TargetMode="External"/></Relationships>
</file>

<file path=word/theme/theme1.xml><?xml version="1.0" encoding="utf-8"?>
<a:theme xmlns:a="http://schemas.openxmlformats.org/drawingml/2006/main" name="Office Theme">
  <a:themeElements>
    <a:clrScheme name="OB 2021 Colours">
      <a:dk1>
        <a:srgbClr val="283583"/>
      </a:dk1>
      <a:lt1>
        <a:srgbClr val="FFFFFF"/>
      </a:lt1>
      <a:dk2>
        <a:srgbClr val="7030A0"/>
      </a:dk2>
      <a:lt2>
        <a:srgbClr val="00B3C4"/>
      </a:lt2>
      <a:accent1>
        <a:srgbClr val="283583"/>
      </a:accent1>
      <a:accent2>
        <a:srgbClr val="00B3C4"/>
      </a:accent2>
      <a:accent3>
        <a:srgbClr val="FC0480"/>
      </a:accent3>
      <a:accent4>
        <a:srgbClr val="009FE3"/>
      </a:accent4>
      <a:accent5>
        <a:srgbClr val="9560A4"/>
      </a:accent5>
      <a:accent6>
        <a:srgbClr val="FC0480"/>
      </a:accent6>
      <a:hlink>
        <a:srgbClr val="283583"/>
      </a:hlink>
      <a:folHlink>
        <a:srgbClr val="2835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6907a2-6ce3-4612-8d82-1d712469b544" xsi:nil="true"/>
    <lcf76f155ced4ddcb4097134ff3c332f xmlns="aa02988d-054c-4e5d-a782-6b059c9273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1679BD81F60B42BCA373A30DE57EFA" ma:contentTypeVersion="10" ma:contentTypeDescription="Create a new document." ma:contentTypeScope="" ma:versionID="e9030301eeba18243ec7fb401293a4a3">
  <xsd:schema xmlns:xsd="http://www.w3.org/2001/XMLSchema" xmlns:xs="http://www.w3.org/2001/XMLSchema" xmlns:p="http://schemas.microsoft.com/office/2006/metadata/properties" xmlns:ns2="aa02988d-054c-4e5d-a782-6b059c92736f" xmlns:ns3="126907a2-6ce3-4612-8d82-1d712469b544" targetNamespace="http://schemas.microsoft.com/office/2006/metadata/properties" ma:root="true" ma:fieldsID="00ab53b7b70b0b955813cf401561ac51" ns2:_="" ns3:_="">
    <xsd:import namespace="aa02988d-054c-4e5d-a782-6b059c92736f"/>
    <xsd:import namespace="126907a2-6ce3-4612-8d82-1d712469b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988d-054c-4e5d-a782-6b059c927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798881-2fd4-4cd5-b45a-0b811a4d19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907a2-6ce3-4612-8d82-1d712469b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67e0ee-50bd-411f-875f-31e2cb0ef216}" ma:internalName="TaxCatchAll" ma:showField="CatchAllData" ma:web="126907a2-6ce3-4612-8d82-1d712469b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2C3DF-591C-4306-9E67-F2FE2E9B8C3B}">
  <ds:schemaRefs>
    <ds:schemaRef ds:uri="http://schemas.microsoft.com/sharepoint/v3/contenttype/forms"/>
  </ds:schemaRefs>
</ds:datastoreItem>
</file>

<file path=customXml/itemProps2.xml><?xml version="1.0" encoding="utf-8"?>
<ds:datastoreItem xmlns:ds="http://schemas.openxmlformats.org/officeDocument/2006/customXml" ds:itemID="{4C36D41A-85E4-4656-9BBC-600A047EB71E}">
  <ds:schemaRefs>
    <ds:schemaRef ds:uri="http://schemas.openxmlformats.org/officeDocument/2006/bibliography"/>
  </ds:schemaRefs>
</ds:datastoreItem>
</file>

<file path=customXml/itemProps3.xml><?xml version="1.0" encoding="utf-8"?>
<ds:datastoreItem xmlns:ds="http://schemas.openxmlformats.org/officeDocument/2006/customXml" ds:itemID="{B523B36F-CE16-40EC-9847-30F3F31B7323}">
  <ds:schemaRefs>
    <ds:schemaRef ds:uri="http://schemas.openxmlformats.org/package/2006/metadata/core-properties"/>
    <ds:schemaRef ds:uri="http://purl.org/dc/dcmitype/"/>
    <ds:schemaRef ds:uri="http://purl.org/dc/elements/1.1/"/>
    <ds:schemaRef ds:uri="http://schemas.microsoft.com/office/infopath/2007/PartnerControls"/>
    <ds:schemaRef ds:uri="126907a2-6ce3-4612-8d82-1d712469b544"/>
    <ds:schemaRef ds:uri="http://schemas.microsoft.com/office/2006/documentManagement/types"/>
    <ds:schemaRef ds:uri="http://purl.org/dc/terms/"/>
    <ds:schemaRef ds:uri="aa02988d-054c-4e5d-a782-6b059c92736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45F2469-1F27-4547-A9B5-44176FF7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988d-054c-4e5d-a782-6b059c92736f"/>
    <ds:schemaRef ds:uri="126907a2-6ce3-4612-8d82-1d712469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Questions for Data Strategy Sprint (set by the Committee) v0.1</Template>
  <TotalTime>0</TotalTime>
  <Pages>7</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Kingston</dc:creator>
  <cp:keywords/>
  <dc:description/>
  <cp:lastModifiedBy>Shannon Kingston</cp:lastModifiedBy>
  <cp:revision>2</cp:revision>
  <dcterms:created xsi:type="dcterms:W3CDTF">2022-10-28T15:09:00Z</dcterms:created>
  <dcterms:modified xsi:type="dcterms:W3CDTF">2022-10-28T15:09:00Z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0x010100531679BD81F60B42BCA373A30DE57EFA</vt:lpwstr>
  </property>
  <property fmtid="{D5CDD505-2E9C-101B-9397-08002B2CF9AE}" pid="3" name="MediaServiceImageTags">
    <vt:lpwstr/>
  </property>
</Properties>
</file>